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A7274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40"/>
          <w:szCs w:val="40"/>
        </w:rPr>
      </w:pPr>
      <w:r w:rsidRPr="00D10646">
        <w:rPr>
          <w:rFonts w:ascii="TH SarabunPSK" w:eastAsia="TH Sarabun PSK" w:hAnsi="TH SarabunPSK" w:cs="TH SarabunPSK"/>
          <w:b/>
          <w:bCs/>
          <w:sz w:val="40"/>
          <w:szCs w:val="40"/>
          <w:cs/>
        </w:rPr>
        <w:t xml:space="preserve">รายละเอียดของรายวิชา </w:t>
      </w:r>
    </w:p>
    <w:p w14:paraId="71459066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Course Specification (TQF3/OBE3)</w:t>
      </w:r>
    </w:p>
    <w:p w14:paraId="14C1851B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ข้อมูลทั่วไป </w:t>
      </w:r>
    </w:p>
    <w:p w14:paraId="5F1C0D96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524216D9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รหัสและชื่อรายวิชา</w:t>
      </w:r>
    </w:p>
    <w:p w14:paraId="4C735720" w14:textId="1B5EBB2A" w:rsidR="00053ADE" w:rsidRPr="00D10646" w:rsidRDefault="00657194">
      <w:pPr>
        <w:rPr>
          <w:rFonts w:ascii="TH SarabunPSK" w:eastAsia="TH Sarabun PSK" w:hAnsi="TH SarabunPSK" w:cs="TH SarabunPSK"/>
          <w:bCs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 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 xml:space="preserve">ไทย 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ab/>
      </w:r>
      <w:r w:rsidR="00EC22AD" w:rsidRPr="00D10646">
        <w:rPr>
          <w:rFonts w:ascii="TH SarabunPSK" w:eastAsia="TH Sarabun PSK" w:hAnsi="TH SarabunPSK" w:cs="TH SarabunPSK"/>
          <w:bCs/>
          <w:sz w:val="32"/>
          <w:szCs w:val="32"/>
        </w:rPr>
        <w:tab/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>PSR1</w:t>
      </w:r>
      <w:r w:rsidR="008457E4" w:rsidRPr="00D10646">
        <w:rPr>
          <w:rFonts w:ascii="TH SarabunPSK" w:eastAsia="TH Sarabun PSK" w:hAnsi="TH SarabunPSK" w:cs="TH SarabunPSK"/>
          <w:bCs/>
          <w:sz w:val="32"/>
          <w:szCs w:val="32"/>
        </w:rPr>
        <w:t>202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8457E4" w:rsidRPr="00D10646">
        <w:rPr>
          <w:rFonts w:ascii="TH SarabunPSK" w:hAnsi="TH SarabunPSK" w:cs="TH SarabunPSK" w:hint="cs"/>
          <w:sz w:val="32"/>
          <w:szCs w:val="32"/>
          <w:cs/>
        </w:rPr>
        <w:t>การปกครองเปรียบเทียบ</w:t>
      </w:r>
    </w:p>
    <w:p w14:paraId="5F408702" w14:textId="2AA89D2E" w:rsidR="00EC22AD" w:rsidRPr="00D10646" w:rsidRDefault="00657194">
      <w:pPr>
        <w:rPr>
          <w:rFonts w:ascii="TH SarabunPSK" w:eastAsia="TH Sarabun PSK" w:hAnsi="TH SarabunPSK" w:cs="TH SarabunPSK"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 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 xml:space="preserve">อังกฤษ 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ab/>
        <w:t>PSR1</w:t>
      </w:r>
      <w:r w:rsidR="00065843" w:rsidRPr="00D10646">
        <w:rPr>
          <w:rFonts w:ascii="TH SarabunPSK" w:eastAsia="TH Sarabun PSK" w:hAnsi="TH SarabunPSK" w:cs="TH SarabunPSK"/>
          <w:bCs/>
          <w:sz w:val="32"/>
          <w:szCs w:val="32"/>
        </w:rPr>
        <w:t>202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="008457E4" w:rsidRPr="00D10646">
        <w:rPr>
          <w:rFonts w:ascii="TH SarabunPSK" w:eastAsia="TH Sarabun PSK" w:hAnsi="TH SarabunPSK" w:cs="TH SarabunPSK"/>
          <w:bCs/>
          <w:sz w:val="32"/>
          <w:szCs w:val="32"/>
        </w:rPr>
        <w:t>Comparative Government</w:t>
      </w:r>
    </w:p>
    <w:p w14:paraId="7FE24DB9" w14:textId="2179C67F" w:rsidR="00053ADE" w:rsidRPr="00D10646" w:rsidRDefault="00657194" w:rsidP="00EC22AD">
      <w:pPr>
        <w:ind w:firstLine="270"/>
        <w:rPr>
          <w:rFonts w:ascii="TH SarabunPSK" w:eastAsia="TH Sarabun PSK" w:hAnsi="TH SarabunPSK" w:cs="TH SarabunPSK"/>
          <w:bCs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>ภาคเรียนที่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 </w:t>
      </w:r>
      <w:r w:rsidR="00065843" w:rsidRPr="00D10646">
        <w:rPr>
          <w:rFonts w:ascii="TH SarabunPSK" w:eastAsia="TH Sarabun PSK" w:hAnsi="TH SarabunPSK" w:cs="TH SarabunPSK"/>
          <w:bCs/>
          <w:sz w:val="32"/>
          <w:szCs w:val="32"/>
        </w:rPr>
        <w:t>2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>ปีการศึกษา</w:t>
      </w:r>
      <w:r w:rsidR="00C35843">
        <w:rPr>
          <w:rFonts w:ascii="TH SarabunPSK" w:eastAsia="TH Sarabun PSK" w:hAnsi="TH SarabunPSK" w:cs="TH SarabunPSK"/>
          <w:bCs/>
          <w:sz w:val="32"/>
          <w:szCs w:val="32"/>
        </w:rPr>
        <w:t xml:space="preserve"> 2568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Pr="00D10646">
        <w:rPr>
          <w:rFonts w:ascii="TH SarabunPSK" w:eastAsia="TH Sarabun PSK" w:hAnsi="TH SarabunPSK" w:cs="TH SarabunPSK"/>
          <w:bCs/>
          <w:sz w:val="32"/>
          <w:szCs w:val="32"/>
          <w:cs/>
        </w:rPr>
        <w:t>ชั้นปีที่</w:t>
      </w:r>
      <w:r w:rsidRPr="00D10646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="00C35843">
        <w:rPr>
          <w:rFonts w:ascii="TH SarabunPSK" w:eastAsia="TH Sarabun PSK" w:hAnsi="TH SarabunPSK" w:cs="TH SarabunPSK"/>
          <w:bCs/>
          <w:sz w:val="32"/>
          <w:szCs w:val="32"/>
        </w:rPr>
        <w:t>1</w:t>
      </w:r>
      <w:r w:rsidR="00305650">
        <w:rPr>
          <w:rFonts w:ascii="TH SarabunPSK" w:eastAsia="TH Sarabun PSK" w:hAnsi="TH SarabunPSK" w:cs="TH SarabunPSK"/>
          <w:bCs/>
          <w:sz w:val="32"/>
          <w:szCs w:val="32"/>
        </w:rPr>
        <w:t xml:space="preserve"> </w:t>
      </w:r>
      <w:r w:rsidR="00305650">
        <w:rPr>
          <w:rFonts w:ascii="TH SarabunPSK" w:eastAsia="TH Sarabun PSK" w:hAnsi="TH SarabunPSK" w:cs="TH SarabunPSK" w:hint="cs"/>
          <w:bCs/>
          <w:sz w:val="32"/>
          <w:szCs w:val="32"/>
          <w:cs/>
        </w:rPr>
        <w:t>กลุ่มเรียน</w:t>
      </w:r>
      <w:r w:rsidR="00305650" w:rsidRPr="00305650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305650" w:rsidRPr="00305650">
        <w:rPr>
          <w:rFonts w:ascii="TH SarabunPSK" w:eastAsia="TH Sarabun PSK" w:hAnsi="TH SarabunPSK" w:cs="TH SarabunPSK"/>
          <w:b/>
          <w:sz w:val="32"/>
          <w:szCs w:val="32"/>
        </w:rPr>
        <w:t>R</w:t>
      </w:r>
      <w:r w:rsidR="00305650" w:rsidRPr="00305650">
        <w:rPr>
          <w:rFonts w:ascii="TH SarabunPSK" w:eastAsia="TH Sarabun PSK" w:hAnsi="TH SarabunPSK" w:cs="TH SarabunPSK"/>
          <w:b/>
          <w:sz w:val="32"/>
          <w:szCs w:val="32"/>
          <w:cs/>
        </w:rPr>
        <w:t>04</w:t>
      </w:r>
    </w:p>
    <w:p w14:paraId="72893C07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จำนวนหน่วยกิต</w:t>
      </w:r>
    </w:p>
    <w:p w14:paraId="15D0C9B0" w14:textId="7A6FB92E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หน่วยกิต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3(3-0-6)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หน่วยกิ</w:t>
      </w:r>
      <w:r w:rsidR="00065843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ต</w:t>
      </w:r>
    </w:p>
    <w:p w14:paraId="05D62335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หมวดวิชา</w:t>
      </w:r>
    </w:p>
    <w:p w14:paraId="03115990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หมวดวิชาเฉพาะด้าน</w:t>
      </w:r>
      <w:r w:rsidRPr="00D10646">
        <w:rPr>
          <w:rFonts w:ascii="TH SarabunPSK" w:eastAsia="TH Sarabun PSK" w:hAnsi="TH SarabunPSK" w:cs="TH SarabunPSK"/>
          <w:sz w:val="32"/>
          <w:szCs w:val="32"/>
        </w:rPr>
        <w:t>: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วิชาบังคับ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รัฐศาสตร์</w:t>
      </w:r>
      <w:r w:rsidRPr="00D10646">
        <w:rPr>
          <w:rFonts w:ascii="TH SarabunPSK" w:eastAsia="TH Sarabun PSK" w:hAnsi="TH SarabunPSK" w:cs="TH SarabunPSK"/>
          <w:sz w:val="32"/>
          <w:szCs w:val="32"/>
        </w:rPr>
        <w:t>)</w:t>
      </w:r>
    </w:p>
    <w:p w14:paraId="4BA58A5B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28B9A2DF" w14:textId="6545B706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065843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อาจารย์ อรวรรณ อินสตูล</w:t>
      </w:r>
    </w:p>
    <w:p w14:paraId="74AA1F5F" w14:textId="48BE4494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อาจารย์ผู้สอน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  </w:t>
      </w:r>
      <w:r w:rsidR="00065843"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อาจารย์ </w:t>
      </w:r>
      <w:r w:rsidR="00C35843">
        <w:rPr>
          <w:rFonts w:ascii="TH SarabunPSK" w:eastAsia="TH Sarabun PSK" w:hAnsi="TH SarabunPSK" w:cs="TH SarabunPSK" w:hint="cs"/>
          <w:sz w:val="32"/>
          <w:szCs w:val="32"/>
          <w:cs/>
        </w:rPr>
        <w:t>ดร.วาสนา อ้นป้อม</w:t>
      </w:r>
    </w:p>
    <w:p w14:paraId="3D8281F6" w14:textId="1132A38F" w:rsidR="00053ADE" w:rsidRPr="00D10646" w:rsidRDefault="00657194" w:rsidP="00D71F5E">
      <w:pPr>
        <w:ind w:left="1800" w:hanging="180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สถานที่ติดต่อ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   </w:t>
      </w:r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วิทยาลัยการเมืองและการปกครอง มหาวิทยาลัยราช</w:t>
      </w:r>
      <w:proofErr w:type="spellStart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ภัฏ</w:t>
      </w:r>
      <w:proofErr w:type="spellEnd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สวน</w:t>
      </w:r>
      <w:proofErr w:type="spellStart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สุนัน</w:t>
      </w:r>
      <w:proofErr w:type="spellEnd"/>
      <w:r w:rsidR="00D71F5E" w:rsidRPr="00D10646">
        <w:rPr>
          <w:rFonts w:ascii="TH SarabunPSK" w:eastAsia="TH Sarabun PSK" w:hAnsi="TH SarabunPSK" w:cs="TH SarabunPSK" w:hint="cs"/>
          <w:sz w:val="32"/>
          <w:szCs w:val="32"/>
          <w:cs/>
        </w:rPr>
        <w:t>ทา ศูนย์การศึกษาจังหวัดระนอง</w:t>
      </w:r>
    </w:p>
    <w:p w14:paraId="52C09D59" w14:textId="362D830E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 e-</w:t>
      </w:r>
      <w:proofErr w:type="gramStart"/>
      <w:r w:rsidRPr="00D10646">
        <w:rPr>
          <w:rFonts w:ascii="TH SarabunPSK" w:eastAsia="TH Sarabun PSK" w:hAnsi="TH SarabunPSK" w:cs="TH SarabunPSK"/>
          <w:b/>
          <w:sz w:val="32"/>
          <w:szCs w:val="32"/>
        </w:rPr>
        <w:t>mail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: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C35843">
        <w:rPr>
          <w:rFonts w:ascii="TH SarabunPSK" w:eastAsia="TH Sarabun PSK" w:hAnsi="TH SarabunPSK" w:cs="TH SarabunPSK"/>
          <w:sz w:val="32"/>
          <w:szCs w:val="32"/>
        </w:rPr>
        <w:t>wassana.ao</w:t>
      </w:r>
      <w:r w:rsidRPr="00D10646">
        <w:rPr>
          <w:rFonts w:ascii="TH SarabunPSK" w:eastAsia="TH Sarabun PSK" w:hAnsi="TH SarabunPSK" w:cs="TH SarabunPSK"/>
          <w:sz w:val="32"/>
          <w:szCs w:val="32"/>
        </w:rPr>
        <w:t>@ssru.ac.th</w:t>
      </w:r>
    </w:p>
    <w:p w14:paraId="42613726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ภาคการศึกษาและชั้นปีที่เรียน</w:t>
      </w:r>
    </w:p>
    <w:p w14:paraId="268D8226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   6.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รายวิชาที่ต้องเรียนมาก่อน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(Pre-requisite) 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1DC6C160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ไม่มี</w:t>
      </w:r>
    </w:p>
    <w:p w14:paraId="6CF543FB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7.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รายวิชาที่ต้องเรียนพร้อมกัน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(Co-requisites) 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183DF8A9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ไม่มี</w:t>
      </w:r>
    </w:p>
    <w:p w14:paraId="1C792445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8.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สถานที่เรียน</w:t>
      </w:r>
    </w:p>
    <w:p w14:paraId="6E71195F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วิทยาลัยการเมืองและการปกครอง ศูนย์การศึกษาจังหวัดระนอง</w:t>
      </w:r>
    </w:p>
    <w:p w14:paraId="03E73518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9.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57EC9CA1" w14:textId="63AC210E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  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 w:rsidR="00D357C5" w:rsidRPr="00D357C5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="00D357C5" w:rsidRPr="00D357C5">
        <w:rPr>
          <w:rFonts w:ascii="TH SarabunPSK" w:eastAsia="TH Sarabun PSK" w:hAnsi="TH SarabunPSK" w:cs="TH SarabunPSK"/>
          <w:sz w:val="32"/>
          <w:szCs w:val="32"/>
          <w:cs/>
        </w:rPr>
        <w:t xml:space="preserve">ตุลาคม </w:t>
      </w:r>
      <w:r w:rsidR="00D357C5" w:rsidRPr="00D357C5"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3BB99759" w14:textId="77777777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10.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ความสอดคล้องระหว่างรายวิชากับวิสัยทัศน์ เป้าหมายการพัฒนาที่ยั่งยืน และข้อกำหนดตามเกณฑ์มาตรฐานอุดมศึกษาระดับปริญญาตรี</w:t>
      </w:r>
    </w:p>
    <w:tbl>
      <w:tblPr>
        <w:tblStyle w:val="af7"/>
        <w:tblW w:w="981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9"/>
        <w:gridCol w:w="2253"/>
        <w:gridCol w:w="2550"/>
        <w:gridCol w:w="2758"/>
      </w:tblGrid>
      <w:tr w:rsidR="00D10646" w:rsidRPr="00D10646" w14:paraId="1014AB3A" w14:textId="77777777" w:rsidTr="00065843">
        <w:tc>
          <w:tcPr>
            <w:tcW w:w="4502" w:type="dxa"/>
            <w:gridSpan w:val="2"/>
            <w:shd w:val="clear" w:color="auto" w:fill="D9D9D9"/>
            <w:vAlign w:val="center"/>
          </w:tcPr>
          <w:p w14:paraId="59F00088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วิสัยทัศน์ของมหาวิทยาลัย</w:t>
            </w:r>
          </w:p>
          <w:p w14:paraId="67513B05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ผู้นำการสร้างมืออาชีพเพื่อพัฒนาสังคมอย่างยั่งยืน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”</w:t>
            </w:r>
          </w:p>
        </w:tc>
        <w:tc>
          <w:tcPr>
            <w:tcW w:w="2550" w:type="dxa"/>
            <w:vMerge w:val="restart"/>
            <w:shd w:val="clear" w:color="auto" w:fill="D9D9D9"/>
            <w:vAlign w:val="center"/>
          </w:tcPr>
          <w:p w14:paraId="325211F3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ส่งเสริมทักษะการเรียนรู้ด้วยตนเองในการปฏิบัติและการปรับปรุงพัฒนางานเพื่อการประกอบอาชีพ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(Lifelong learning)</w:t>
            </w:r>
          </w:p>
        </w:tc>
        <w:tc>
          <w:tcPr>
            <w:tcW w:w="2758" w:type="dxa"/>
            <w:vMerge w:val="restart"/>
            <w:shd w:val="clear" w:color="auto" w:fill="D9D9D9"/>
            <w:vAlign w:val="center"/>
          </w:tcPr>
          <w:p w14:paraId="118756AB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ส่งเสริมทักษะด้านดิจิทัล</w:t>
            </w:r>
          </w:p>
        </w:tc>
      </w:tr>
      <w:tr w:rsidR="00D10646" w:rsidRPr="00D10646" w14:paraId="62EE7DA6" w14:textId="77777777" w:rsidTr="00065843">
        <w:tc>
          <w:tcPr>
            <w:tcW w:w="2249" w:type="dxa"/>
            <w:shd w:val="clear" w:color="auto" w:fill="D9D9D9"/>
            <w:vAlign w:val="center"/>
          </w:tcPr>
          <w:p w14:paraId="03F98007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ผู้นำการสร้างมืออาชีพ</w:t>
            </w:r>
          </w:p>
        </w:tc>
        <w:tc>
          <w:tcPr>
            <w:tcW w:w="2253" w:type="dxa"/>
            <w:shd w:val="clear" w:color="auto" w:fill="D9D9D9"/>
            <w:vAlign w:val="center"/>
          </w:tcPr>
          <w:p w14:paraId="15B1499D" w14:textId="77777777" w:rsidR="00065843" w:rsidRPr="00D10646" w:rsidRDefault="0006584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พัฒนาสังคมอย่างยั่งยืน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(SDGs)</w:t>
            </w:r>
          </w:p>
        </w:tc>
        <w:tc>
          <w:tcPr>
            <w:tcW w:w="2550" w:type="dxa"/>
            <w:vMerge/>
            <w:shd w:val="clear" w:color="auto" w:fill="D9D9D9"/>
            <w:vAlign w:val="center"/>
          </w:tcPr>
          <w:p w14:paraId="4D61C0EF" w14:textId="77777777" w:rsidR="00065843" w:rsidRPr="00D10646" w:rsidRDefault="0006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758" w:type="dxa"/>
            <w:vMerge/>
            <w:shd w:val="clear" w:color="auto" w:fill="D9D9D9"/>
            <w:vAlign w:val="center"/>
          </w:tcPr>
          <w:p w14:paraId="3A3373CE" w14:textId="77777777" w:rsidR="00065843" w:rsidRPr="00D10646" w:rsidRDefault="00065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3117C663" w14:textId="77777777" w:rsidTr="00065843">
        <w:tc>
          <w:tcPr>
            <w:tcW w:w="2249" w:type="dxa"/>
          </w:tcPr>
          <w:p w14:paraId="2CF40D02" w14:textId="18FE619A" w:rsidR="008457E4" w:rsidRPr="00D10646" w:rsidRDefault="008457E4" w:rsidP="00327248">
            <w:pPr>
              <w:ind w:left="159" w:hanging="180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นักศึกษาจะมีความรู้ลึกซึ้งเกี่ยวกับแนวคิด ทฤษฎี และระบบการ</w:t>
            </w:r>
            <w:r w:rsidR="00065843"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ปกครอง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ที่หลากหลาย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PLO1, PLO2)</w:t>
            </w:r>
          </w:p>
          <w:p w14:paraId="29A3DFDE" w14:textId="77777777" w:rsidR="008457E4" w:rsidRPr="00D10646" w:rsidRDefault="008457E4" w:rsidP="00327248">
            <w:pPr>
              <w:ind w:left="159" w:hanging="180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เสริมสร้างภาวะผู้นำเชิงวิชาการและวิชาชีพ โดยสามารถอธิบายและถ่ายทอดแนวคิดการเมืองเปรียบเทียบได้อย่างเป็นระบบ (คุณลักษณะ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4.1)</w:t>
            </w:r>
          </w:p>
          <w:p w14:paraId="171F6CA8" w14:textId="0ED00ED5" w:rsidR="0008053E" w:rsidRPr="00D10646" w:rsidRDefault="008457E4" w:rsidP="00327248">
            <w:pPr>
              <w:ind w:left="159" w:hanging="180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ส่งเสริมการกล้าแสดงออกและวิพากษ์ระบบการเมืองอย่างมีเหตุผลและมีจริยธรรม (คุณลักษณะ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3.1, 4.3)</w:t>
            </w:r>
          </w:p>
        </w:tc>
        <w:tc>
          <w:tcPr>
            <w:tcW w:w="2253" w:type="dxa"/>
          </w:tcPr>
          <w:p w14:paraId="5F1D0999" w14:textId="77777777" w:rsidR="008457E4" w:rsidRPr="00D10646" w:rsidRDefault="008457E4" w:rsidP="00327248">
            <w:pPr>
              <w:ind w:left="167" w:hanging="167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นักศึกษาสามารถวิเคราะห์และประเมินระบบการเมืองที่ส่งเสริมความยั่งยืน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SDG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16: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Peace, Justice and Strong Institutions)</w:t>
            </w:r>
          </w:p>
          <w:p w14:paraId="7806152F" w14:textId="77777777" w:rsidR="008457E4" w:rsidRPr="00D10646" w:rsidRDefault="008457E4" w:rsidP="00327248">
            <w:pPr>
              <w:ind w:left="167" w:hanging="167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พัฒนาแนวคิดเพื่อเสนอแนวทางการปกครองที่โปร่งใส รับผิดชอบ และมีส่วนร่วม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PLO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2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, PLO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3)</w:t>
            </w:r>
          </w:p>
          <w:p w14:paraId="0844F97A" w14:textId="1C67ADC7" w:rsidR="00053ADE" w:rsidRPr="00D10646" w:rsidRDefault="008457E4" w:rsidP="00327248">
            <w:pPr>
              <w:ind w:left="167" w:hanging="167"/>
              <w:rPr>
                <w:rFonts w:ascii="TH SarabunPSK" w:eastAsia="TH Sarabun PSK" w:hAnsi="TH SarabunPSK" w:cs="TH SarabunPSK"/>
                <w:sz w:val="28"/>
                <w:cs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กระตุ้นให้ตระหนักถึงบทบาทของรัฐในการสร้างความเท่าเทียม เสถียรภาพ และสันติภาพในระดับชาติและสากล</w:t>
            </w:r>
          </w:p>
        </w:tc>
        <w:tc>
          <w:tcPr>
            <w:tcW w:w="2550" w:type="dxa"/>
          </w:tcPr>
          <w:p w14:paraId="7F2CC697" w14:textId="77777777" w:rsidR="008457E4" w:rsidRPr="00D10646" w:rsidRDefault="008457E4" w:rsidP="00327248">
            <w:pPr>
              <w:ind w:left="162" w:hanging="162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รายวิชานี้เปิดโอกาสให้นักศึกษาใช้การเปรียบเทียบเพื่อพัฒนากรอบการวิเคราะห์ของตนเองอย่างต่อเนื่อง</w:t>
            </w:r>
          </w:p>
          <w:p w14:paraId="73CB89CF" w14:textId="77777777" w:rsidR="008457E4" w:rsidRPr="00D10646" w:rsidRDefault="008457E4" w:rsidP="00327248">
            <w:pPr>
              <w:ind w:left="162" w:hanging="162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สนับสนุนการตั้งคำถาม วิจัย และค้นคว้าระบบการเมืองด้วยตนเอง เพื่อใช้พัฒนาแนวทางการทำงานหรืออาชีพในอนาคต (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YLO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ปี 1 – การปรับตัวเพื่อเรียนรู้พื้นฐานรัฐศาสตร์)</w:t>
            </w:r>
          </w:p>
          <w:p w14:paraId="36E8517F" w14:textId="6272CD3F" w:rsidR="006B38B7" w:rsidRPr="00D10646" w:rsidRDefault="008457E4" w:rsidP="00327248">
            <w:pPr>
              <w:ind w:left="162" w:hanging="162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- ส่งเสริมการเรียนรู้เชิงวิพากษ์ การตั้งสมมุติฐาน และการประเมินผลการปกครองที่สามารถประยุกต์ใช้ในระดับชุมชนหรือท้องถิ่น</w:t>
            </w:r>
          </w:p>
        </w:tc>
        <w:tc>
          <w:tcPr>
            <w:tcW w:w="2758" w:type="dxa"/>
          </w:tcPr>
          <w:p w14:paraId="19751AFF" w14:textId="77777777" w:rsidR="008457E4" w:rsidRPr="00D10646" w:rsidRDefault="008457E4" w:rsidP="00327248">
            <w:pPr>
              <w:ind w:left="128" w:hanging="128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>รายวิชาสามารถออกแบบกิจกรรมที่ใช้แหล่งข้อมูลจากระบบดิจิทัล เช่น ฐานข้อมูลทางรัฐศาสตร์ เว็บไซต์ของรัฐหรือองค์กรระหว่างประเทศ เพื่อเปรียบเทียบระบบการเมือง</w:t>
            </w:r>
          </w:p>
          <w:p w14:paraId="3C99669A" w14:textId="77777777" w:rsidR="008457E4" w:rsidRPr="00D10646" w:rsidRDefault="008457E4" w:rsidP="00327248">
            <w:pPr>
              <w:ind w:left="128" w:hanging="128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ฝึกฝนการใช้เทคโนโลยีวิเคราะห์ข้อมูลทางการเมือง เช่น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data visualization, comparative dashboards</w:t>
            </w:r>
          </w:p>
          <w:p w14:paraId="4113D679" w14:textId="5E36CD44" w:rsidR="00053ADE" w:rsidRPr="00D10646" w:rsidRDefault="008457E4" w:rsidP="00327248">
            <w:pPr>
              <w:ind w:left="128" w:hanging="128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สนับสนุนการเรียนรู้ผ่านระบบ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LMS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 xml:space="preserve">e-learning </w:t>
            </w:r>
            <w:r w:rsidRPr="00D10646">
              <w:rPr>
                <w:rFonts w:ascii="TH SarabunPSK" w:eastAsia="TH Sarabun PSK" w:hAnsi="TH SarabunPSK" w:cs="TH SarabunPSK"/>
                <w:sz w:val="28"/>
                <w:cs/>
              </w:rPr>
              <w:t xml:space="preserve">และการนำเสนอผลการเปรียบเทียบโดยใช้เครื่องมือดิจิทัล เช่น </w:t>
            </w:r>
            <w:r w:rsidRPr="00D10646">
              <w:rPr>
                <w:rFonts w:ascii="TH SarabunPSK" w:eastAsia="TH Sarabun PSK" w:hAnsi="TH SarabunPSK" w:cs="TH SarabunPSK"/>
                <w:sz w:val="28"/>
              </w:rPr>
              <w:t>PowerPoint, Canva</w:t>
            </w:r>
          </w:p>
        </w:tc>
      </w:tr>
    </w:tbl>
    <w:p w14:paraId="7822830D" w14:textId="77777777" w:rsidR="00053ADE" w:rsidRPr="00D10646" w:rsidRDefault="00053ADE">
      <w:pPr>
        <w:rPr>
          <w:rFonts w:ascii="TH SarabunPSK" w:eastAsia="TH Sarabun PSK" w:hAnsi="TH SarabunPSK" w:cs="TH SarabunPSK"/>
          <w:sz w:val="32"/>
          <w:szCs w:val="32"/>
        </w:rPr>
        <w:sectPr w:rsidR="00053ADE" w:rsidRPr="00D10646">
          <w:headerReference w:type="default" r:id="rId8"/>
          <w:footerReference w:type="default" r:id="rId9"/>
          <w:pgSz w:w="12240" w:h="15840"/>
          <w:pgMar w:top="1440" w:right="1440" w:bottom="983" w:left="1440" w:header="708" w:footer="708" w:gutter="0"/>
          <w:pgNumType w:start="1"/>
          <w:cols w:space="720"/>
        </w:sectPr>
      </w:pPr>
    </w:p>
    <w:p w14:paraId="5F0A87AD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คำอธิบายรายวิชาและผลลัพธ์การเรียนรู้ระดับรายวิชา</w:t>
      </w:r>
    </w:p>
    <w:p w14:paraId="3203DEB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2 Course Description and Course Learning Outcomes: CLOs</w:t>
      </w:r>
    </w:p>
    <w:p w14:paraId="5984481B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27289D3A" w14:textId="42B88930" w:rsidR="00EC22AD" w:rsidRPr="00D10646" w:rsidRDefault="00E651D0" w:rsidP="00EC22AD">
      <w:pPr>
        <w:ind w:left="1620" w:hanging="1400"/>
        <w:jc w:val="thaiDistribute"/>
        <w:rPr>
          <w:rFonts w:ascii="TH SarabunPSK" w:hAnsi="TH SarabunPSK" w:cs="TH SarabunPSK"/>
          <w:b/>
        </w:rPr>
      </w:pPr>
      <w:sdt>
        <w:sdtPr>
          <w:rPr>
            <w:rFonts w:ascii="TH SarabunPSK" w:hAnsi="TH SarabunPSK" w:cs="TH SarabunPSK"/>
          </w:rPr>
          <w:tag w:val="goog_rdk_0"/>
          <w:id w:val="807591113"/>
        </w:sdtPr>
        <w:sdtEndPr/>
        <w:sdtContent>
          <w:r w:rsidR="00657194" w:rsidRPr="00D10646">
            <w:rPr>
              <w:rFonts w:ascii="TH SarabunPSK" w:eastAsia="Arial Unicode MS" w:hAnsi="TH SarabunPSK" w:cs="TH SarabunPSK"/>
              <w:b/>
              <w:bCs/>
              <w:sz w:val="32"/>
              <w:szCs w:val="32"/>
              <w:cs/>
            </w:rPr>
            <w:t>ภาษาไ</w:t>
          </w:r>
        </w:sdtContent>
      </w:sdt>
      <w:r w:rsidR="00657194"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ทย</w:t>
      </w:r>
      <w:r w:rsidR="00657194" w:rsidRPr="00D10646">
        <w:rPr>
          <w:rFonts w:ascii="TH SarabunPSK" w:eastAsia="TH Sarabun PSK" w:hAnsi="TH SarabunPSK" w:cs="TH SarabunPSK"/>
          <w:b/>
          <w:sz w:val="40"/>
          <w:szCs w:val="40"/>
        </w:rPr>
        <w:t xml:space="preserve"> </w:t>
      </w:r>
      <w:r w:rsidR="00EC22AD" w:rsidRPr="00D1064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457E4" w:rsidRPr="00D10646">
        <w:rPr>
          <w:rFonts w:ascii="TH SarabunPSK" w:eastAsia="Angsana New" w:hAnsi="TH SarabunPSK" w:cs="TH SarabunPSK"/>
          <w:sz w:val="32"/>
          <w:szCs w:val="32"/>
          <w:cs/>
        </w:rPr>
        <w:t>การเมืองในลักษณะเปรียบเทียบ วิธีการเปรียบเทียบ แนวทางการศึกษา และทฤษฎีต่าง ๆ ในการเมืองเปรียบเทียบ โดยการเปรียบเทียบการเมืองในกลุ่มประเทศที่มีความหลากหลายในแนวคิดทางด้านการเมืองการปกครอง</w:t>
      </w:r>
    </w:p>
    <w:p w14:paraId="6403CEA9" w14:textId="0C56825F" w:rsidR="00053ADE" w:rsidRPr="00D10646" w:rsidRDefault="00657194" w:rsidP="00EC22AD">
      <w:pPr>
        <w:ind w:left="1620" w:hanging="1400"/>
        <w:jc w:val="thaiDistribute"/>
        <w:rPr>
          <w:rFonts w:ascii="TH SarabunPSK" w:eastAsia="TH Sarabun PSK" w:hAnsi="TH SarabunPSK" w:cs="TH SarabunPSK"/>
          <w:b/>
          <w:sz w:val="34"/>
          <w:szCs w:val="34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ภาษาอังกฤษ </w:t>
      </w:r>
      <w:r w:rsidRPr="00D10646">
        <w:rPr>
          <w:rFonts w:ascii="TH SarabunPSK" w:eastAsia="TH Sarabun PSK" w:hAnsi="TH SarabunPSK" w:cs="TH SarabunPSK"/>
          <w:b/>
          <w:sz w:val="34"/>
          <w:szCs w:val="34"/>
        </w:rPr>
        <w:tab/>
      </w:r>
      <w:r w:rsidR="008457E4" w:rsidRPr="00D10646">
        <w:rPr>
          <w:rFonts w:ascii="TH SarabunPSK" w:eastAsia="TH Sarabun PSK" w:hAnsi="TH SarabunPSK" w:cs="TH SarabunPSK"/>
          <w:bCs/>
          <w:sz w:val="34"/>
          <w:szCs w:val="34"/>
        </w:rPr>
        <w:t>Politics in comparative, methodology comparative techniques, approaches and theories in comparative politics by comparing various groups in the country with the political regime</w:t>
      </w:r>
    </w:p>
    <w:p w14:paraId="011C1D50" w14:textId="77777777" w:rsidR="00053ADE" w:rsidRPr="00D10646" w:rsidRDefault="00053ADE">
      <w:pPr>
        <w:ind w:left="20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E9D3977" w14:textId="77777777" w:rsidR="00053ADE" w:rsidRPr="00D10646" w:rsidRDefault="00657194">
      <w:pPr>
        <w:spacing w:line="340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f8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260"/>
        <w:gridCol w:w="3119"/>
      </w:tblGrid>
      <w:tr w:rsidR="00D10646" w:rsidRPr="00D10646" w14:paraId="5BB0311C" w14:textId="77777777">
        <w:trPr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0B254EF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4713DD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การฝึกปฏิบัติ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14:paraId="775E173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ภาคสนาม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FAD054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10646" w:rsidRPr="00D10646" w14:paraId="7F9F3B25" w14:textId="77777777">
        <w:trPr>
          <w:jc w:val="center"/>
        </w:trPr>
        <w:tc>
          <w:tcPr>
            <w:tcW w:w="3114" w:type="dxa"/>
            <w:shd w:val="clear" w:color="auto" w:fill="auto"/>
          </w:tcPr>
          <w:p w14:paraId="1158E18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45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ภาคเรียน</w:t>
            </w:r>
          </w:p>
          <w:p w14:paraId="19D1CB05" w14:textId="4A5E8706" w:rsidR="00053ADE" w:rsidRPr="00D10646" w:rsidRDefault="00657194" w:rsidP="00CD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3</w:t>
            </w:r>
            <w:r w:rsidR="00412215"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3260" w:type="dxa"/>
            <w:shd w:val="clear" w:color="auto" w:fill="auto"/>
          </w:tcPr>
          <w:p w14:paraId="20664EC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-/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ภาคเรียน</w:t>
            </w:r>
          </w:p>
          <w:p w14:paraId="0FE887C7" w14:textId="6EF4F013" w:rsidR="00053ADE" w:rsidRPr="00D10646" w:rsidRDefault="00657194" w:rsidP="00CD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-/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3119" w:type="dxa"/>
            <w:shd w:val="clear" w:color="auto" w:fill="auto"/>
          </w:tcPr>
          <w:p w14:paraId="66AD973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90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ภาคเรียน</w:t>
            </w:r>
          </w:p>
          <w:p w14:paraId="2C8EDC1E" w14:textId="45AAF3FA" w:rsidR="00053ADE" w:rsidRPr="00D10646" w:rsidRDefault="00657194" w:rsidP="00CD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6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ชั่วโมง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/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สัปดาห์</w:t>
            </w:r>
          </w:p>
        </w:tc>
      </w:tr>
    </w:tbl>
    <w:p w14:paraId="1AACE8E3" w14:textId="2B724920" w:rsidR="00053ADE" w:rsidRPr="00D10646" w:rsidRDefault="00657194">
      <w:pPr>
        <w:ind w:firstLine="720"/>
        <w:rPr>
          <w:rFonts w:ascii="TH SarabunPSK" w:eastAsia="TH Sarabun PSK" w:hAnsi="TH SarabunPSK" w:cs="TH SarabunPSK"/>
          <w:b/>
          <w:sz w:val="30"/>
          <w:szCs w:val="30"/>
        </w:rPr>
      </w:pP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ประเภทรายวิชา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ab/>
      </w:r>
      <w:r w:rsidRPr="00D10646">
        <w:rPr>
          <w:rFonts w:ascii="Segoe UI Symbol" w:eastAsia="Wingdings 2" w:hAnsi="Segoe UI Symbol" w:cs="Segoe UI Symbol"/>
          <w:b/>
          <w:sz w:val="30"/>
          <w:szCs w:val="30"/>
        </w:rPr>
        <w:t>☑</w:t>
      </w:r>
      <w:r w:rsidRPr="00D10646">
        <w:rPr>
          <w:rFonts w:ascii="Arial" w:eastAsia="Wingdings" w:hAnsi="Arial" w:cs="Arial"/>
          <w:sz w:val="30"/>
          <w:szCs w:val="30"/>
        </w:rPr>
        <w:t>□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 xml:space="preserve"> </w:t>
      </w: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บรรยาย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ab/>
      </w:r>
      <w:r w:rsidRPr="00D10646">
        <w:rPr>
          <w:rFonts w:ascii="Arial" w:eastAsia="Wingdings" w:hAnsi="Arial" w:cs="Arial"/>
          <w:sz w:val="30"/>
          <w:szCs w:val="30"/>
        </w:rPr>
        <w:t>□</w:t>
      </w:r>
      <w:r w:rsidRPr="00D10646">
        <w:rPr>
          <w:rFonts w:ascii="TH SarabunPSK" w:eastAsia="TH Sarabun PSK" w:hAnsi="TH SarabunPSK" w:cs="TH SarabunPSK"/>
          <w:b/>
          <w:sz w:val="30"/>
          <w:szCs w:val="30"/>
        </w:rPr>
        <w:t xml:space="preserve"> </w:t>
      </w: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ฝึกปฏิบัติ</w:t>
      </w:r>
    </w:p>
    <w:p w14:paraId="023E6D90" w14:textId="77777777" w:rsidR="00EC22AD" w:rsidRPr="00D10646" w:rsidRDefault="00EC22AD">
      <w:pPr>
        <w:rPr>
          <w:rFonts w:ascii="TH SarabunPSK" w:eastAsia="TH Sarabun PSK" w:hAnsi="TH SarabunPSK" w:cs="TH SarabunPSK"/>
          <w:b/>
          <w:sz w:val="30"/>
          <w:szCs w:val="30"/>
        </w:rPr>
      </w:pPr>
    </w:p>
    <w:p w14:paraId="766F1C69" w14:textId="5A6C27C4" w:rsidR="00053ADE" w:rsidRPr="00D10646" w:rsidRDefault="00657194">
      <w:pPr>
        <w:rPr>
          <w:rFonts w:ascii="TH SarabunPSK" w:eastAsia="TH Sarabun PSK" w:hAnsi="TH SarabunPSK" w:cs="TH SarabunPSK"/>
          <w:b/>
          <w:sz w:val="30"/>
          <w:szCs w:val="30"/>
        </w:rPr>
      </w:pPr>
      <w:r w:rsidRPr="00D10646">
        <w:rPr>
          <w:rFonts w:ascii="TH SarabunPSK" w:eastAsia="TH Sarabun PSK" w:hAnsi="TH SarabunPSK" w:cs="TH SarabunPSK"/>
          <w:b/>
          <w:sz w:val="30"/>
          <w:szCs w:val="30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0"/>
          <w:szCs w:val="30"/>
          <w:cs/>
        </w:rPr>
        <w:t>จำนวนชั่วโมงให้คำปรึกษานักศึกษารายบุคคล</w:t>
      </w:r>
    </w:p>
    <w:p w14:paraId="1FA1E115" w14:textId="77777777" w:rsidR="00053ADE" w:rsidRPr="00D10646" w:rsidRDefault="00657194" w:rsidP="00EC22AD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3.1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การให้คำปรึกษาทางวิชาการ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ชั่วโมงต่อสัปดาห์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>)</w:t>
      </w:r>
    </w:p>
    <w:p w14:paraId="4C2FBBE2" w14:textId="77777777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อาจารย์ผู้สอนวิชา การปกครองเปรียบเทียบ จัดให้มีเวลาให้คำปรึกษาทางวิชาการสำหรับนักศึกษารายบุคคลหรือกลุ่มย่อยอย่างน้อยสัปดาห์ละ </w:t>
      </w:r>
      <w:r w:rsidRPr="00D10646">
        <w:rPr>
          <w:rFonts w:ascii="TH SarabunPSK" w:eastAsia="TH Sarabun PSK" w:hAnsi="TH SarabunPSK" w:cs="TH SarabunPSK"/>
          <w:sz w:val="32"/>
          <w:szCs w:val="32"/>
        </w:rPr>
        <w:t>1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ชั่วโมง ในวันและเวลาราชการ (วันจันทร์–ศุกร์ เวลา </w:t>
      </w:r>
      <w:r w:rsidRPr="00D10646">
        <w:rPr>
          <w:rFonts w:ascii="TH SarabunPSK" w:eastAsia="TH Sarabun PSK" w:hAnsi="TH SarabunPSK" w:cs="TH SarabunPSK"/>
          <w:sz w:val="32"/>
          <w:szCs w:val="32"/>
        </w:rPr>
        <w:t>09.00–16.00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น.) ณ ห้องพักอาจารย์ หรือตามการนัดหมายล่วงหน้า</w:t>
      </w:r>
    </w:p>
    <w:p w14:paraId="201A9382" w14:textId="5E47AE22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การให้คำปรึกษามุ่งเน้นการเสริมสร้างความเข้าใจในแนวคิด ทฤษฎี และวิธีการทางการเมืองเปรียบเทียบ การวิเคราะห์ระบอบการเมืองที่หลากหลายในโลก และการเตรียมความพร้อมสำหรับการอภิปราย การนำเสนอ หรือการเขียนรายงานเชิงวิเคราะห์ตามผลลัพธ์การเรียนรู้ระดับรายวิชา (</w:t>
      </w:r>
      <w:r w:rsidRPr="00D10646">
        <w:rPr>
          <w:rFonts w:ascii="TH SarabunPSK" w:eastAsia="TH Sarabun PSK" w:hAnsi="TH SarabunPSK" w:cs="TH SarabunPSK"/>
          <w:sz w:val="32"/>
          <w:szCs w:val="32"/>
        </w:rPr>
        <w:t>CLOs)</w:t>
      </w:r>
    </w:p>
    <w:p w14:paraId="3D487A82" w14:textId="77777777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4552D625" w14:textId="77777777" w:rsidR="00327248" w:rsidRPr="00D10646" w:rsidRDefault="00327248" w:rsidP="00327248">
      <w:pPr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30E1D737" w14:textId="5C8CC97C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lastRenderedPageBreak/>
        <w:t xml:space="preserve">3.2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การนำเทคโนโลยีดิจิทัลมาใช้ในการให้คำปรึกษาทางวิชาการ</w:t>
      </w:r>
    </w:p>
    <w:p w14:paraId="55157CAD" w14:textId="77777777" w:rsidR="00327248" w:rsidRPr="00D10646" w:rsidRDefault="00327248" w:rsidP="0032724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อาจารย์ใช้เทคโนโลยีดิจิทัลเพื่อสนับสนุนการให้คำปรึกษาผ่านช่องทางออนไลน์ เช่น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Google Meet, Line, Email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และระบบ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LMS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ของมหาวิทยาลัย เพื่อให้การให้คำปรึกษามีความยืดหยุ่นและเข้าถึงได้ง่าย โดยเฉพาะในกรณีที่ไม่สามารถพบปะได้โดยตรง</w:t>
      </w:r>
    </w:p>
    <w:p w14:paraId="09D25304" w14:textId="345CEDE3" w:rsidR="0045127F" w:rsidRPr="00D10646" w:rsidRDefault="00327248" w:rsidP="0032724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แนวทางนี้ช่วยส่งเสริมการเรียนรู้ตลอดชีวิต (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Lifelong Learning)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และพัฒนาทักษะการสื่อสารและการใช้เทคโนโลยีของนักศึกษาในบริบทของการศึกษาทางรัฐศาสตร์และการเมืองระหว่างประเทศ</w:t>
      </w:r>
    </w:p>
    <w:p w14:paraId="796A0F5E" w14:textId="77777777" w:rsidR="00327248" w:rsidRPr="00D10646" w:rsidRDefault="00327248" w:rsidP="00327248">
      <w:pPr>
        <w:ind w:firstLine="630"/>
        <w:rPr>
          <w:rFonts w:ascii="TH SarabunPSK" w:eastAsia="TH Sarabun PSK" w:hAnsi="TH SarabunPSK" w:cs="TH SarabunPSK"/>
          <w:sz w:val="32"/>
          <w:szCs w:val="32"/>
          <w:cs/>
        </w:rPr>
      </w:pPr>
    </w:p>
    <w:p w14:paraId="1A15AAE9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จุดมุ่งหมายรายวิชา</w:t>
      </w:r>
    </w:p>
    <w:p w14:paraId="2C3EA55C" w14:textId="24460173" w:rsidR="00CD46FA" w:rsidRPr="00D10646" w:rsidRDefault="00CD46FA" w:rsidP="00CD46FA">
      <w:pPr>
        <w:ind w:left="630" w:hanging="346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เพื่อให้นักศึกษามีความสามารถ ดังต่อไปนี้</w:t>
      </w:r>
    </w:p>
    <w:p w14:paraId="3880C548" w14:textId="24DA5992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4.1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ศึกษาและทำความเข้าใจแนวคิด ทฤษฎี และวิธีการศึกษาทางการเมืองเปรียบเทียบ</w:t>
      </w:r>
    </w:p>
    <w:p w14:paraId="5BDACB16" w14:textId="7095FBC3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4.2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วิเคราะห์ระบบการเมืองของประเทศต่าง ๆ โดยใช้เกณฑ์ทางทฤษฎีและกรอบแนวคิดเปรียบเทียบ</w:t>
      </w:r>
    </w:p>
    <w:p w14:paraId="7460EC52" w14:textId="788CED3E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4.3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เปรียบเทียบความเหมือนและความแตกต่างของระบอบการเมืองในหลากหลายบริบท</w:t>
      </w:r>
    </w:p>
    <w:p w14:paraId="3396D52A" w14:textId="2CA81F94" w:rsidR="00327248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4.4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ประยุกต์ใช้ความรู้ทางการเมืองเปรียบเทียบในการวิพากษ์และเสนอข้อคิดเห็นต่อสถานการณ์ทางการเมืองในระดับชาติและนานาชาติ</w:t>
      </w:r>
    </w:p>
    <w:p w14:paraId="449888AA" w14:textId="1556BCAE" w:rsidR="00CD46FA" w:rsidRPr="00D10646" w:rsidRDefault="00327248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4.5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พัฒนาทัศนคติและจริยธรรมทางวิชาการในการอภิปรายเกี่ยวกับความหลากหลายของระบบการเมืองอย่างมีเหตุผลและเคารพความแตกต่าง</w:t>
      </w:r>
    </w:p>
    <w:p w14:paraId="5453C220" w14:textId="77777777" w:rsidR="00065843" w:rsidRPr="00D10646" w:rsidRDefault="00065843" w:rsidP="00327248">
      <w:pPr>
        <w:ind w:left="630" w:hanging="360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0BE6F40" w14:textId="3F3F343D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(CLOs)</w:t>
      </w:r>
    </w:p>
    <w:p w14:paraId="18DD2AA3" w14:textId="1266C692" w:rsidR="00CD46FA" w:rsidRPr="00D10646" w:rsidRDefault="00CD46FA" w:rsidP="00412215">
      <w:pPr>
        <w:ind w:left="1350" w:hanging="1066"/>
        <w:rPr>
          <w:rFonts w:ascii="TH SarabunPSK" w:eastAsia="TH Sarabun PSK" w:hAnsi="TH SarabunPSK" w:cs="TH SarabunPSK"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เมื่อสิ้นสุดรายวิชา นักศึกษาจะสามารถ</w:t>
      </w:r>
    </w:p>
    <w:p w14:paraId="63E3737F" w14:textId="44CBD58D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b/>
          <w:sz w:val="32"/>
          <w:szCs w:val="32"/>
          <w:cs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CLO1 (K):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อธิบาย แนวคิด ทฤษฎี และวิธีการศึกษาทางการเมืองเปรียบเทียบได้อย่างเข้าใจ มีโครงสร้าง และสอดคล้องกับกรอบแนวคิดทางรัฐศาสตร์</w:t>
      </w:r>
    </w:p>
    <w:p w14:paraId="27D2B87D" w14:textId="3D340A73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CLO2 (S):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วิเคราะห์ และ เปรียบเทียบ ระบบการเมืองของประเทศต่าง ๆ ได้อย่างมีเหตุผล โดยใช้หลักการทางทฤษฎีและข้อมูลเชิงประจักษ์</w:t>
      </w:r>
    </w:p>
    <w:p w14:paraId="59FC55B8" w14:textId="354AEC7A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CLO3 (E):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แสดงออกถึงจริยธรรม ความรับผิดชอบ และการเคารพในความหลากหลายของระบอบการเมือง รวมถึงการอภิปรายอย่างมีเหตุผลและสร้างสรรค์</w:t>
      </w:r>
    </w:p>
    <w:p w14:paraId="40716A88" w14:textId="7D034AAD" w:rsidR="00327248" w:rsidRPr="00D10646" w:rsidRDefault="00327248" w:rsidP="00327248">
      <w:pPr>
        <w:ind w:left="1350" w:hanging="1066"/>
        <w:rPr>
          <w:rFonts w:ascii="TH SarabunPSK" w:eastAsia="TH Sarabun PSK" w:hAnsi="TH SarabunPSK" w:cs="TH SarabunPSK"/>
          <w:sz w:val="40"/>
          <w:szCs w:val="40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CLO4 (C): </w:t>
      </w:r>
      <w:r w:rsidRPr="00D10646">
        <w:rPr>
          <w:rFonts w:ascii="TH SarabunPSK" w:eastAsia="TH Sarabun PSK" w:hAnsi="TH SarabunPSK" w:cs="TH SarabunPSK"/>
          <w:b/>
          <w:sz w:val="32"/>
          <w:szCs w:val="32"/>
          <w:cs/>
        </w:rPr>
        <w:t>สร้างข้อเสนอเชิงนโยบายหรือกรอบความคิดเปรียบเทียบทางการเมืองที่สามารถประยุกต์ใช้ในการวิเคราะห์สถานการณ์ร่วมสมัยในระดับชาติและนานาชาติ</w:t>
      </w:r>
    </w:p>
    <w:p w14:paraId="289C9225" w14:textId="77777777" w:rsidR="00D17B40" w:rsidRPr="00D10646" w:rsidRDefault="00D17B40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E7BADF" w14:textId="325040BC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bookmarkStart w:id="0" w:name="_Hlk199308027"/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6.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ความสัมพันธ์ระหว่างผลลัพธ์การเรียนรู้ระดับหลักสูตร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(Program Learning Outcomes – PLOs)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(Course Learning Outcomes - CLOs)</w:t>
      </w:r>
    </w:p>
    <w:tbl>
      <w:tblPr>
        <w:tblStyle w:val="af9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560"/>
        <w:gridCol w:w="1575"/>
        <w:gridCol w:w="1545"/>
        <w:gridCol w:w="1845"/>
      </w:tblGrid>
      <w:tr w:rsidR="00D10646" w:rsidRPr="00D10646" w14:paraId="326DF39C" w14:textId="77777777">
        <w:trPr>
          <w:tblHeader/>
        </w:trPr>
        <w:tc>
          <w:tcPr>
            <w:tcW w:w="2835" w:type="dxa"/>
            <w:shd w:val="clear" w:color="auto" w:fill="D9D9D9"/>
          </w:tcPr>
          <w:p w14:paraId="5EF8A6F8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PLOs</w:t>
            </w:r>
          </w:p>
        </w:tc>
        <w:tc>
          <w:tcPr>
            <w:tcW w:w="1560" w:type="dxa"/>
            <w:shd w:val="clear" w:color="auto" w:fill="D9D9D9"/>
          </w:tcPr>
          <w:p w14:paraId="042A6D83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ความรู้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(K)</w:t>
            </w:r>
          </w:p>
        </w:tc>
        <w:tc>
          <w:tcPr>
            <w:tcW w:w="1575" w:type="dxa"/>
            <w:shd w:val="clear" w:color="auto" w:fill="D9D9D9"/>
          </w:tcPr>
          <w:p w14:paraId="6AB7DFE7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ทักษะ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(S)</w:t>
            </w:r>
          </w:p>
        </w:tc>
        <w:tc>
          <w:tcPr>
            <w:tcW w:w="1545" w:type="dxa"/>
            <w:shd w:val="clear" w:color="auto" w:fill="D9D9D9"/>
          </w:tcPr>
          <w:p w14:paraId="2B158C4B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จริยธรรม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(E)</w:t>
            </w:r>
          </w:p>
        </w:tc>
        <w:tc>
          <w:tcPr>
            <w:tcW w:w="1845" w:type="dxa"/>
            <w:shd w:val="clear" w:color="auto" w:fill="D9D9D9"/>
          </w:tcPr>
          <w:p w14:paraId="74B3D7E2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(C)</w:t>
            </w:r>
          </w:p>
        </w:tc>
      </w:tr>
      <w:tr w:rsidR="00D10646" w:rsidRPr="00D10646" w14:paraId="5EE2F807" w14:textId="77777777">
        <w:tc>
          <w:tcPr>
            <w:tcW w:w="2835" w:type="dxa"/>
            <w:shd w:val="clear" w:color="auto" w:fill="auto"/>
          </w:tcPr>
          <w:p w14:paraId="3F2780E9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1</w:t>
            </w:r>
          </w:p>
        </w:tc>
        <w:tc>
          <w:tcPr>
            <w:tcW w:w="1560" w:type="dxa"/>
            <w:shd w:val="clear" w:color="auto" w:fill="auto"/>
          </w:tcPr>
          <w:p w14:paraId="6989514B" w14:textId="6C57A672" w:rsidR="00053ADE" w:rsidRPr="00D10646" w:rsidRDefault="00E651D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337206973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75" w:type="dxa"/>
            <w:shd w:val="clear" w:color="auto" w:fill="auto"/>
          </w:tcPr>
          <w:p w14:paraId="5400A49A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37B7998A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198A04B3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6EDE89BE" w14:textId="77777777">
        <w:tc>
          <w:tcPr>
            <w:tcW w:w="2835" w:type="dxa"/>
            <w:shd w:val="clear" w:color="auto" w:fill="auto"/>
          </w:tcPr>
          <w:p w14:paraId="44521CCE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2</w:t>
            </w:r>
          </w:p>
        </w:tc>
        <w:tc>
          <w:tcPr>
            <w:tcW w:w="1560" w:type="dxa"/>
            <w:shd w:val="clear" w:color="auto" w:fill="auto"/>
          </w:tcPr>
          <w:p w14:paraId="1D27D2C5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1BCD916E" w14:textId="7741BCCA" w:rsidR="00053ADE" w:rsidRPr="00D10646" w:rsidRDefault="00E651D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214887795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45" w:type="dxa"/>
            <w:shd w:val="clear" w:color="auto" w:fill="auto"/>
          </w:tcPr>
          <w:p w14:paraId="3850F5D7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14F3FA85" w14:textId="283FFFC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0F790BB3" w14:textId="77777777">
        <w:tc>
          <w:tcPr>
            <w:tcW w:w="2835" w:type="dxa"/>
            <w:shd w:val="clear" w:color="auto" w:fill="auto"/>
          </w:tcPr>
          <w:p w14:paraId="6A573E86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3</w:t>
            </w:r>
          </w:p>
        </w:tc>
        <w:tc>
          <w:tcPr>
            <w:tcW w:w="1560" w:type="dxa"/>
            <w:shd w:val="clear" w:color="auto" w:fill="auto"/>
          </w:tcPr>
          <w:p w14:paraId="3006884D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05A7C1DA" w14:textId="3D4F5767" w:rsidR="00053ADE" w:rsidRPr="00D10646" w:rsidRDefault="00E651D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609081259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545" w:type="dxa"/>
            <w:shd w:val="clear" w:color="auto" w:fill="auto"/>
          </w:tcPr>
          <w:p w14:paraId="0FC46D70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845" w:type="dxa"/>
            <w:shd w:val="clear" w:color="auto" w:fill="auto"/>
          </w:tcPr>
          <w:p w14:paraId="7DA71FBA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273560EB" w14:textId="77777777">
        <w:tc>
          <w:tcPr>
            <w:tcW w:w="2835" w:type="dxa"/>
            <w:shd w:val="clear" w:color="auto" w:fill="auto"/>
          </w:tcPr>
          <w:p w14:paraId="31C27F83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4</w:t>
            </w:r>
          </w:p>
        </w:tc>
        <w:tc>
          <w:tcPr>
            <w:tcW w:w="1560" w:type="dxa"/>
            <w:shd w:val="clear" w:color="auto" w:fill="auto"/>
          </w:tcPr>
          <w:p w14:paraId="0DA281E2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2E5D84E8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54C08EE6" w14:textId="6D056E77" w:rsidR="00053ADE" w:rsidRPr="00D10646" w:rsidRDefault="00E651D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337034686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845" w:type="dxa"/>
            <w:shd w:val="clear" w:color="auto" w:fill="auto"/>
          </w:tcPr>
          <w:p w14:paraId="7A36E67E" w14:textId="62E818A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3D69BE6D" w14:textId="77777777">
        <w:tc>
          <w:tcPr>
            <w:tcW w:w="2835" w:type="dxa"/>
            <w:shd w:val="clear" w:color="auto" w:fill="auto"/>
          </w:tcPr>
          <w:p w14:paraId="45D3D5A3" w14:textId="77777777" w:rsidR="00053ADE" w:rsidRPr="00D10646" w:rsidRDefault="00657194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5</w:t>
            </w:r>
          </w:p>
        </w:tc>
        <w:tc>
          <w:tcPr>
            <w:tcW w:w="1560" w:type="dxa"/>
            <w:shd w:val="clear" w:color="auto" w:fill="auto"/>
          </w:tcPr>
          <w:p w14:paraId="6AB7A5E1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</w:tcPr>
          <w:p w14:paraId="22639683" w14:textId="77777777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6191D709" w14:textId="15884809" w:rsidR="00053ADE" w:rsidRPr="00D10646" w:rsidRDefault="00053ADE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 w14:paraId="32F35DFF" w14:textId="1A331B9D" w:rsidR="00053ADE" w:rsidRPr="00D10646" w:rsidRDefault="00E651D0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Quattrocento Sans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48333518"/>
              </w:sdtPr>
              <w:sdtEndPr/>
              <w:sdtContent>
                <w:r w:rsidR="00923DD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</w:tbl>
    <w:p w14:paraId="28B2992C" w14:textId="77777777" w:rsidR="006C4116" w:rsidRPr="00D10646" w:rsidRDefault="006C4116">
      <w:pPr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fa"/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1238"/>
        <w:gridCol w:w="1238"/>
        <w:gridCol w:w="1238"/>
        <w:gridCol w:w="1238"/>
      </w:tblGrid>
      <w:tr w:rsidR="00D10646" w:rsidRPr="00D10646" w14:paraId="0E8A30F7" w14:textId="77777777" w:rsidTr="00912C53">
        <w:trPr>
          <w:tblHeader/>
        </w:trPr>
        <w:tc>
          <w:tcPr>
            <w:tcW w:w="4315" w:type="dxa"/>
            <w:shd w:val="clear" w:color="auto" w:fill="D9D9D9"/>
          </w:tcPr>
          <w:p w14:paraId="010314FA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ความสอดคล้องของ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PLOs/CLOs</w:t>
            </w:r>
          </w:p>
        </w:tc>
        <w:tc>
          <w:tcPr>
            <w:tcW w:w="1238" w:type="dxa"/>
            <w:shd w:val="clear" w:color="auto" w:fill="D9D9D9"/>
          </w:tcPr>
          <w:p w14:paraId="6E48726A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238" w:type="dxa"/>
            <w:shd w:val="clear" w:color="auto" w:fill="D9D9D9"/>
          </w:tcPr>
          <w:p w14:paraId="6C5A442B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238" w:type="dxa"/>
            <w:shd w:val="clear" w:color="auto" w:fill="D9D9D9"/>
          </w:tcPr>
          <w:p w14:paraId="5DF60E25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238" w:type="dxa"/>
            <w:shd w:val="clear" w:color="auto" w:fill="D9D9D9"/>
          </w:tcPr>
          <w:p w14:paraId="43898A44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4</w:t>
            </w:r>
          </w:p>
        </w:tc>
      </w:tr>
      <w:tr w:rsidR="00D10646" w:rsidRPr="00D10646" w14:paraId="21819B03" w14:textId="77777777" w:rsidTr="00912C53">
        <w:tc>
          <w:tcPr>
            <w:tcW w:w="4315" w:type="dxa"/>
            <w:shd w:val="clear" w:color="auto" w:fill="auto"/>
          </w:tcPr>
          <w:p w14:paraId="66853A89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1</w:t>
            </w:r>
          </w:p>
        </w:tc>
        <w:tc>
          <w:tcPr>
            <w:tcW w:w="1238" w:type="dxa"/>
            <w:shd w:val="clear" w:color="auto" w:fill="auto"/>
          </w:tcPr>
          <w:p w14:paraId="20238C90" w14:textId="77777777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837417234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0ED42E48" w14:textId="76FE9811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49836813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7D003BF2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D08B12C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536A5105" w14:textId="77777777" w:rsidTr="00912C53">
        <w:tc>
          <w:tcPr>
            <w:tcW w:w="4315" w:type="dxa"/>
            <w:shd w:val="clear" w:color="auto" w:fill="auto"/>
          </w:tcPr>
          <w:p w14:paraId="04247425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2</w:t>
            </w:r>
          </w:p>
        </w:tc>
        <w:tc>
          <w:tcPr>
            <w:tcW w:w="1238" w:type="dxa"/>
            <w:shd w:val="clear" w:color="auto" w:fill="auto"/>
          </w:tcPr>
          <w:p w14:paraId="05886FCF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5E360CCC" w14:textId="04CDB60A" w:rsidR="00581D60" w:rsidRPr="00D10646" w:rsidRDefault="00E651D0" w:rsidP="00581D60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293682142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5A95DB94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4215A511" w14:textId="23FC90B4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472653339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</w:tr>
      <w:tr w:rsidR="00D10646" w:rsidRPr="00D10646" w14:paraId="26839B27" w14:textId="77777777" w:rsidTr="00912C53">
        <w:tc>
          <w:tcPr>
            <w:tcW w:w="4315" w:type="dxa"/>
            <w:shd w:val="clear" w:color="auto" w:fill="auto"/>
          </w:tcPr>
          <w:p w14:paraId="30B31079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3</w:t>
            </w:r>
          </w:p>
        </w:tc>
        <w:tc>
          <w:tcPr>
            <w:tcW w:w="1238" w:type="dxa"/>
            <w:shd w:val="clear" w:color="auto" w:fill="auto"/>
          </w:tcPr>
          <w:p w14:paraId="608BBBC2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6BAEFE74" w14:textId="77777777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59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427341501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3364A772" w14:textId="77777777" w:rsidR="00581D60" w:rsidRPr="00D10646" w:rsidRDefault="00581D60" w:rsidP="00912C53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37788B45" w14:textId="6058EB5D" w:rsidR="00581D60" w:rsidRPr="00D10646" w:rsidRDefault="00E651D0" w:rsidP="00581D60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950616600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</w:tr>
      <w:tr w:rsidR="00D10646" w:rsidRPr="00D10646" w14:paraId="03AFCB1F" w14:textId="77777777" w:rsidTr="00912C53">
        <w:trPr>
          <w:trHeight w:val="76"/>
        </w:trPr>
        <w:tc>
          <w:tcPr>
            <w:tcW w:w="4315" w:type="dxa"/>
            <w:shd w:val="clear" w:color="auto" w:fill="auto"/>
          </w:tcPr>
          <w:p w14:paraId="21E3ECC7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4</w:t>
            </w:r>
          </w:p>
        </w:tc>
        <w:tc>
          <w:tcPr>
            <w:tcW w:w="1238" w:type="dxa"/>
            <w:shd w:val="clear" w:color="auto" w:fill="auto"/>
          </w:tcPr>
          <w:p w14:paraId="3FFF5E51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42D222F7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129439E5" w14:textId="77777777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902245026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238" w:type="dxa"/>
            <w:shd w:val="clear" w:color="auto" w:fill="auto"/>
          </w:tcPr>
          <w:p w14:paraId="5B7DC9B3" w14:textId="77777777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266577556"/>
                <w:showingPlcHdr/>
              </w:sdtPr>
              <w:sdtEndPr/>
              <w:sdtContent>
                <w:r w:rsidR="00581D60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</w:tr>
      <w:tr w:rsidR="00D10646" w:rsidRPr="00D10646" w14:paraId="1F26BAFB" w14:textId="77777777" w:rsidTr="00912C53">
        <w:tc>
          <w:tcPr>
            <w:tcW w:w="4315" w:type="dxa"/>
            <w:shd w:val="clear" w:color="auto" w:fill="auto"/>
          </w:tcPr>
          <w:p w14:paraId="0A1017BE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PLO 5</w:t>
            </w:r>
          </w:p>
        </w:tc>
        <w:tc>
          <w:tcPr>
            <w:tcW w:w="1238" w:type="dxa"/>
            <w:shd w:val="clear" w:color="auto" w:fill="auto"/>
          </w:tcPr>
          <w:p w14:paraId="266B7F55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500B946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238" w:type="dxa"/>
            <w:shd w:val="clear" w:color="auto" w:fill="auto"/>
          </w:tcPr>
          <w:p w14:paraId="07D05A4C" w14:textId="77777777" w:rsidR="00581D60" w:rsidRPr="00D10646" w:rsidRDefault="00E651D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125817056"/>
              </w:sdtPr>
              <w:sdtEndPr/>
              <w:sdtContent>
                <w:sdt>
                  <w:sdtPr>
                    <w:rPr>
                      <w:rFonts w:ascii="TH SarabunPSK" w:hAnsi="TH SarabunPSK" w:cs="TH SarabunPSK"/>
                    </w:rPr>
                    <w:tag w:val="goog_rdk_4"/>
                    <w:id w:val="-587311386"/>
                  </w:sdtPr>
                  <w:sdtEndPr/>
                  <w:sdtContent>
                    <w:r w:rsidR="00581D60" w:rsidRPr="00D10646">
                      <w:rPr>
                        <w:rFonts w:ascii="Segoe UI Symbol" w:eastAsia="Arial Unicode MS" w:hAnsi="Segoe UI Symbol" w:cs="Segoe UI Symbol"/>
                        <w:b/>
                        <w:sz w:val="21"/>
                        <w:szCs w:val="21"/>
                      </w:rPr>
                      <w:t>✓</w:t>
                    </w:r>
                  </w:sdtContent>
                </w:sdt>
              </w:sdtContent>
            </w:sdt>
          </w:p>
        </w:tc>
        <w:tc>
          <w:tcPr>
            <w:tcW w:w="1238" w:type="dxa"/>
            <w:shd w:val="clear" w:color="auto" w:fill="auto"/>
          </w:tcPr>
          <w:p w14:paraId="5F24BAFF" w14:textId="77777777" w:rsidR="00581D60" w:rsidRPr="00D10646" w:rsidRDefault="00581D60" w:rsidP="00912C53">
            <w:pPr>
              <w:tabs>
                <w:tab w:val="center" w:pos="7110"/>
              </w:tabs>
              <w:spacing w:line="300" w:lineRule="auto"/>
              <w:ind w:right="-256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</w:tbl>
    <w:p w14:paraId="628D21D2" w14:textId="77777777" w:rsidR="00747854" w:rsidRPr="00D10646" w:rsidRDefault="00747854">
      <w:pPr>
        <w:rPr>
          <w:rFonts w:ascii="TH SarabunPSK" w:eastAsia="TH Sarabun PSK" w:hAnsi="TH SarabunPSK" w:cs="TH SarabunPSK"/>
          <w:i/>
          <w:sz w:val="32"/>
          <w:szCs w:val="32"/>
        </w:rPr>
      </w:pPr>
    </w:p>
    <w:tbl>
      <w:tblPr>
        <w:tblStyle w:val="afb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51"/>
        <w:gridCol w:w="850"/>
        <w:gridCol w:w="851"/>
        <w:gridCol w:w="708"/>
        <w:gridCol w:w="709"/>
        <w:gridCol w:w="672"/>
        <w:gridCol w:w="1706"/>
        <w:gridCol w:w="1313"/>
      </w:tblGrid>
      <w:tr w:rsidR="00D10646" w:rsidRPr="00D10646" w14:paraId="755A267C" w14:textId="77777777" w:rsidTr="00826744">
        <w:trPr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266E3AA7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CLOs</w:t>
            </w:r>
          </w:p>
        </w:tc>
        <w:tc>
          <w:tcPr>
            <w:tcW w:w="4641" w:type="dxa"/>
            <w:gridSpan w:val="6"/>
            <w:shd w:val="clear" w:color="auto" w:fill="D9D9D9"/>
          </w:tcPr>
          <w:p w14:paraId="6DCCCFA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Cognitive Domain </w:t>
            </w:r>
          </w:p>
          <w:p w14:paraId="6547930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(Knowledge) </w:t>
            </w:r>
          </w:p>
        </w:tc>
        <w:tc>
          <w:tcPr>
            <w:tcW w:w="1706" w:type="dxa"/>
            <w:vMerge w:val="restart"/>
            <w:shd w:val="clear" w:color="auto" w:fill="D9D9D9"/>
          </w:tcPr>
          <w:p w14:paraId="05E097D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Psychomotor Domain </w:t>
            </w:r>
          </w:p>
          <w:p w14:paraId="142EB9BA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(Skills) </w:t>
            </w:r>
          </w:p>
        </w:tc>
        <w:tc>
          <w:tcPr>
            <w:tcW w:w="1313" w:type="dxa"/>
            <w:vMerge w:val="restart"/>
            <w:shd w:val="clear" w:color="auto" w:fill="D9D9D9"/>
          </w:tcPr>
          <w:p w14:paraId="5F97D02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Affective Domain </w:t>
            </w:r>
          </w:p>
          <w:p w14:paraId="5E18B810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(Attitude) </w:t>
            </w:r>
          </w:p>
        </w:tc>
      </w:tr>
      <w:tr w:rsidR="00D10646" w:rsidRPr="00D10646" w14:paraId="40E95A8D" w14:textId="77777777" w:rsidTr="00826744">
        <w:trPr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1E8359BC" w14:textId="77777777" w:rsidR="00053ADE" w:rsidRPr="00D10646" w:rsidRDefault="0005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0165059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R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3153202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F2C6219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Ap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4BC3E16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An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4A6A622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Ev</w:t>
            </w:r>
          </w:p>
        </w:tc>
        <w:tc>
          <w:tcPr>
            <w:tcW w:w="672" w:type="dxa"/>
            <w:shd w:val="clear" w:color="auto" w:fill="D9D9D9"/>
            <w:vAlign w:val="center"/>
          </w:tcPr>
          <w:p w14:paraId="684065E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</w:t>
            </w:r>
          </w:p>
        </w:tc>
        <w:tc>
          <w:tcPr>
            <w:tcW w:w="1706" w:type="dxa"/>
            <w:vMerge/>
            <w:shd w:val="clear" w:color="auto" w:fill="D9D9D9"/>
          </w:tcPr>
          <w:p w14:paraId="0991486D" w14:textId="77777777" w:rsidR="00053ADE" w:rsidRPr="00D10646" w:rsidRDefault="0005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vMerge/>
            <w:shd w:val="clear" w:color="auto" w:fill="D9D9D9"/>
          </w:tcPr>
          <w:p w14:paraId="25942F5A" w14:textId="77777777" w:rsidR="00053ADE" w:rsidRPr="00D10646" w:rsidRDefault="00053A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</w:tr>
      <w:tr w:rsidR="00D10646" w:rsidRPr="00D10646" w14:paraId="05EEFD1F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5343984E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CLO1</w:t>
            </w:r>
          </w:p>
        </w:tc>
        <w:tc>
          <w:tcPr>
            <w:tcW w:w="851" w:type="dxa"/>
            <w:shd w:val="clear" w:color="auto" w:fill="auto"/>
          </w:tcPr>
          <w:p w14:paraId="6336D44E" w14:textId="2F78CB96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497BAAB9" w14:textId="2DB7C6DB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254351019"/>
              </w:sdtPr>
              <w:sdtEndPr/>
              <w:sdtContent>
                <w:r w:rsidR="00D5694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14:paraId="285154C0" w14:textId="5FFAB64C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56091572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532CFF8C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05487BD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45E80406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0EF3404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23AB83E0" w14:textId="2F388F89" w:rsidR="00053ADE" w:rsidRPr="00D10646" w:rsidRDefault="002552EF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2</w:t>
            </w:r>
          </w:p>
        </w:tc>
      </w:tr>
      <w:tr w:rsidR="00D10646" w:rsidRPr="00D10646" w14:paraId="62C9C3FA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3C715272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CLO2</w:t>
            </w:r>
          </w:p>
        </w:tc>
        <w:tc>
          <w:tcPr>
            <w:tcW w:w="851" w:type="dxa"/>
            <w:shd w:val="clear" w:color="auto" w:fill="auto"/>
          </w:tcPr>
          <w:p w14:paraId="6274C47E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34A2F0E3" w14:textId="4B42B4A3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6A000982" w14:textId="504DFC75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276138903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1E79A049" w14:textId="7A3F5D1A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300237922"/>
              </w:sdtPr>
              <w:sdtEndPr/>
              <w:sdtContent>
                <w:r w:rsidR="00D5694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3B06E51D" w14:textId="1F353245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674877141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672" w:type="dxa"/>
            <w:shd w:val="clear" w:color="auto" w:fill="auto"/>
          </w:tcPr>
          <w:p w14:paraId="12906626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48AB86C3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775DC133" w14:textId="4B0E727E" w:rsidR="00053ADE" w:rsidRPr="00D10646" w:rsidRDefault="00D5694A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</w:tr>
      <w:tr w:rsidR="00D10646" w:rsidRPr="00D10646" w14:paraId="4F453C80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717030CC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CLO3</w:t>
            </w:r>
          </w:p>
        </w:tc>
        <w:tc>
          <w:tcPr>
            <w:tcW w:w="851" w:type="dxa"/>
            <w:shd w:val="clear" w:color="auto" w:fill="auto"/>
          </w:tcPr>
          <w:p w14:paraId="780D0049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25D0EC3A" w14:textId="726819D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5B0342B6" w14:textId="3DA4528B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2723318F" w14:textId="15896E2F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C3114F1" w14:textId="5454C46F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752726813"/>
              </w:sdtPr>
              <w:sdtEndPr/>
              <w:sdtContent>
                <w:r w:rsidR="00D5694A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672" w:type="dxa"/>
            <w:shd w:val="clear" w:color="auto" w:fill="auto"/>
          </w:tcPr>
          <w:p w14:paraId="51FD1ACC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6" w:type="dxa"/>
            <w:shd w:val="clear" w:color="auto" w:fill="auto"/>
          </w:tcPr>
          <w:p w14:paraId="75F9D541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0C7713F4" w14:textId="5F014752" w:rsidR="00053ADE" w:rsidRPr="00D10646" w:rsidRDefault="00D5694A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</w:tr>
      <w:tr w:rsidR="00D10646" w:rsidRPr="00D10646" w14:paraId="0416A017" w14:textId="77777777" w:rsidTr="00826744">
        <w:trPr>
          <w:jc w:val="center"/>
        </w:trPr>
        <w:tc>
          <w:tcPr>
            <w:tcW w:w="1838" w:type="dxa"/>
            <w:shd w:val="clear" w:color="auto" w:fill="auto"/>
          </w:tcPr>
          <w:p w14:paraId="2E2ED191" w14:textId="77777777" w:rsidR="00053ADE" w:rsidRPr="00D10646" w:rsidRDefault="00657194">
            <w:pPr>
              <w:jc w:val="both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CLO4</w:t>
            </w:r>
          </w:p>
        </w:tc>
        <w:tc>
          <w:tcPr>
            <w:tcW w:w="851" w:type="dxa"/>
            <w:shd w:val="clear" w:color="auto" w:fill="auto"/>
          </w:tcPr>
          <w:p w14:paraId="552A8410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B19323A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0A8C1CB" w14:textId="0507E19D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30550625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708" w:type="dxa"/>
            <w:shd w:val="clear" w:color="auto" w:fill="auto"/>
          </w:tcPr>
          <w:p w14:paraId="151F8A13" w14:textId="5E251966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1902635110"/>
                <w:showingPlcHdr/>
              </w:sdtPr>
              <w:sdtEndPr/>
              <w:sdtContent>
                <w:r w:rsidR="00D5694A" w:rsidRPr="00D10646">
                  <w:rPr>
                    <w:rFonts w:ascii="TH SarabunPSK" w:hAnsi="TH SarabunPSK" w:cs="TH SarabunPSK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14:paraId="7600C228" w14:textId="7357F8CE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672" w:type="dxa"/>
            <w:shd w:val="clear" w:color="auto" w:fill="auto"/>
          </w:tcPr>
          <w:p w14:paraId="16256EC5" w14:textId="23ECB025" w:rsidR="00053ADE" w:rsidRPr="00D10646" w:rsidRDefault="00E651D0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</w:rPr>
                <w:tag w:val="goog_rdk_4"/>
                <w:id w:val="-171117303"/>
              </w:sdtPr>
              <w:sdtEndPr/>
              <w:sdtContent>
                <w:r w:rsidR="00581D60" w:rsidRPr="00D10646">
                  <w:rPr>
                    <w:rFonts w:ascii="Segoe UI Symbol" w:eastAsia="Arial Unicode MS" w:hAnsi="Segoe UI Symbol" w:cs="Segoe UI Symbol"/>
                    <w:b/>
                    <w:sz w:val="21"/>
                    <w:szCs w:val="21"/>
                  </w:rPr>
                  <w:t>✓</w:t>
                </w:r>
              </w:sdtContent>
            </w:sdt>
          </w:p>
        </w:tc>
        <w:tc>
          <w:tcPr>
            <w:tcW w:w="1706" w:type="dxa"/>
            <w:shd w:val="clear" w:color="auto" w:fill="auto"/>
          </w:tcPr>
          <w:p w14:paraId="35174752" w14:textId="1B72CB0A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313" w:type="dxa"/>
            <w:shd w:val="clear" w:color="auto" w:fill="auto"/>
          </w:tcPr>
          <w:p w14:paraId="5917E0C4" w14:textId="0D505CB5" w:rsidR="00053ADE" w:rsidRPr="00D10646" w:rsidRDefault="00D5694A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</w:tr>
    </w:tbl>
    <w:p w14:paraId="4E11D4DF" w14:textId="77777777" w:rsidR="00053ADE" w:rsidRPr="00D10646" w:rsidRDefault="00657194">
      <w:pPr>
        <w:rPr>
          <w:rFonts w:ascii="TH SarabunPSK" w:eastAsia="TH Sarabun PSK" w:hAnsi="TH SarabunPSK" w:cs="TH SarabunPSK"/>
          <w:i/>
          <w:sz w:val="28"/>
        </w:rPr>
      </w:pPr>
      <w:r w:rsidRPr="00D10646">
        <w:rPr>
          <w:rFonts w:ascii="TH SarabunPSK" w:eastAsia="TH Sarabun PSK" w:hAnsi="TH SarabunPSK" w:cs="TH SarabunPSK"/>
          <w:b/>
          <w:i/>
          <w:sz w:val="28"/>
        </w:rPr>
        <w:lastRenderedPageBreak/>
        <w:t>Cognitive Domain</w:t>
      </w:r>
      <w:r w:rsidRPr="00D10646">
        <w:rPr>
          <w:rFonts w:ascii="TH SarabunPSK" w:eastAsia="TH Sarabun PSK" w:hAnsi="TH SarabunPSK" w:cs="TH SarabunPSK"/>
          <w:i/>
          <w:sz w:val="28"/>
        </w:rPr>
        <w:t xml:space="preserve">  </w:t>
      </w:r>
      <w:r w:rsidRPr="00D10646">
        <w:rPr>
          <w:rFonts w:ascii="TH SarabunPSK" w:eastAsia="TH Sarabun PSK" w:hAnsi="TH SarabunPSK" w:cs="TH SarabunPSK"/>
          <w:i/>
          <w:sz w:val="28"/>
        </w:rPr>
        <w:br/>
      </w:r>
      <w:bookmarkEnd w:id="0"/>
      <w:r w:rsidRPr="00D10646">
        <w:rPr>
          <w:rFonts w:ascii="TH SarabunPSK" w:eastAsia="TH Sarabun PSK" w:hAnsi="TH SarabunPSK" w:cs="TH SarabunPSK"/>
          <w:i/>
          <w:sz w:val="28"/>
        </w:rPr>
        <w:t>R=Remembering      U=Understanding       Ap=Applying       An=Analyzing       Ev=Evaluating        C=Creating</w:t>
      </w:r>
    </w:p>
    <w:p w14:paraId="1D204302" w14:textId="77777777" w:rsidR="00053ADE" w:rsidRPr="00D10646" w:rsidRDefault="00657194">
      <w:pPr>
        <w:rPr>
          <w:rFonts w:ascii="TH SarabunPSK" w:eastAsia="TH Sarabun PSK" w:hAnsi="TH SarabunPSK" w:cs="TH SarabunPSK"/>
          <w:b/>
          <w:i/>
          <w:sz w:val="28"/>
        </w:rPr>
      </w:pPr>
      <w:r w:rsidRPr="00D10646">
        <w:rPr>
          <w:rFonts w:ascii="TH SarabunPSK" w:eastAsia="TH Sarabun PSK" w:hAnsi="TH SarabunPSK" w:cs="TH SarabunPSK"/>
          <w:b/>
          <w:i/>
          <w:sz w:val="28"/>
        </w:rPr>
        <w:t xml:space="preserve">Psychomotor Domain    </w:t>
      </w:r>
    </w:p>
    <w:p w14:paraId="79B76EF4" w14:textId="77777777" w:rsidR="00053ADE" w:rsidRPr="00D10646" w:rsidRDefault="00657194">
      <w:pPr>
        <w:rPr>
          <w:rFonts w:ascii="TH SarabunPSK" w:eastAsia="TH Sarabun PSK" w:hAnsi="TH SarabunPSK" w:cs="TH SarabunPSK"/>
          <w:i/>
          <w:sz w:val="28"/>
        </w:rPr>
      </w:pPr>
      <w:proofErr w:type="gramStart"/>
      <w:r w:rsidRPr="00D10646">
        <w:rPr>
          <w:rFonts w:ascii="TH SarabunPSK" w:eastAsia="TH Sarabun PSK" w:hAnsi="TH SarabunPSK" w:cs="TH SarabunPSK"/>
          <w:i/>
          <w:sz w:val="28"/>
        </w:rPr>
        <w:t>1.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เลียนแบบ  </w:t>
      </w:r>
      <w:r w:rsidRPr="00D10646">
        <w:rPr>
          <w:rFonts w:ascii="TH SarabunPSK" w:eastAsia="TH Sarabun PSK" w:hAnsi="TH SarabunPSK" w:cs="TH SarabunPSK"/>
          <w:i/>
          <w:sz w:val="28"/>
        </w:rPr>
        <w:t>2.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ทำตามคำสั่ง</w:t>
      </w:r>
      <w:proofErr w:type="gramEnd"/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   </w:t>
      </w:r>
      <w:r w:rsidRPr="00D10646">
        <w:rPr>
          <w:rFonts w:ascii="TH SarabunPSK" w:eastAsia="TH Sarabun PSK" w:hAnsi="TH SarabunPSK" w:cs="TH SarabunPSK"/>
          <w:i/>
          <w:sz w:val="28"/>
        </w:rPr>
        <w:t>3.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ทำเพื่อความถูกต้อง   </w:t>
      </w:r>
      <w:r w:rsidRPr="00D10646">
        <w:rPr>
          <w:rFonts w:ascii="TH SarabunPSK" w:eastAsia="TH Sarabun PSK" w:hAnsi="TH SarabunPSK" w:cs="TH SarabunPSK"/>
          <w:i/>
          <w:sz w:val="28"/>
        </w:rPr>
        <w:t>4.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ทำอย่างสร้างสรรค์ต่อเนื่อง   </w:t>
      </w:r>
      <w:r w:rsidRPr="00D10646">
        <w:rPr>
          <w:rFonts w:ascii="TH SarabunPSK" w:eastAsia="TH Sarabun PSK" w:hAnsi="TH SarabunPSK" w:cs="TH SarabunPSK"/>
          <w:i/>
          <w:sz w:val="28"/>
        </w:rPr>
        <w:t>5.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ทำได้เหมือนธรรมชาติ</w:t>
      </w:r>
    </w:p>
    <w:p w14:paraId="0D286E92" w14:textId="77777777" w:rsidR="00053ADE" w:rsidRPr="00D10646" w:rsidRDefault="00657194">
      <w:pPr>
        <w:rPr>
          <w:rFonts w:ascii="TH SarabunPSK" w:eastAsia="TH Sarabun PSK" w:hAnsi="TH SarabunPSK" w:cs="TH SarabunPSK"/>
          <w:b/>
          <w:i/>
          <w:sz w:val="28"/>
        </w:rPr>
      </w:pPr>
      <w:r w:rsidRPr="00D10646">
        <w:rPr>
          <w:rFonts w:ascii="TH SarabunPSK" w:eastAsia="TH Sarabun PSK" w:hAnsi="TH SarabunPSK" w:cs="TH SarabunPSK"/>
          <w:b/>
          <w:i/>
          <w:sz w:val="28"/>
        </w:rPr>
        <w:t xml:space="preserve">Affective Domain </w:t>
      </w:r>
    </w:p>
    <w:p w14:paraId="6326881E" w14:textId="77777777" w:rsidR="00053ADE" w:rsidRPr="00D10646" w:rsidRDefault="00657194">
      <w:pPr>
        <w:rPr>
          <w:rFonts w:ascii="TH SarabunPSK" w:eastAsia="TH Sarabun PSK" w:hAnsi="TH SarabunPSK" w:cs="TH SarabunPSK"/>
          <w:b/>
          <w:i/>
          <w:sz w:val="28"/>
        </w:rPr>
      </w:pPr>
      <w:proofErr w:type="gramStart"/>
      <w:r w:rsidRPr="00D10646">
        <w:rPr>
          <w:rFonts w:ascii="TH SarabunPSK" w:eastAsia="TH Sarabun PSK" w:hAnsi="TH SarabunPSK" w:cs="TH SarabunPSK"/>
          <w:i/>
          <w:sz w:val="28"/>
        </w:rPr>
        <w:t>1.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การรับ  </w:t>
      </w:r>
      <w:r w:rsidRPr="00D10646">
        <w:rPr>
          <w:rFonts w:ascii="TH SarabunPSK" w:eastAsia="TH Sarabun PSK" w:hAnsi="TH SarabunPSK" w:cs="TH SarabunPSK"/>
          <w:i/>
          <w:sz w:val="28"/>
        </w:rPr>
        <w:t>2.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การตอบสนอง</w:t>
      </w:r>
      <w:proofErr w:type="gramEnd"/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  </w:t>
      </w:r>
      <w:r w:rsidRPr="00D10646">
        <w:rPr>
          <w:rFonts w:ascii="TH SarabunPSK" w:eastAsia="TH Sarabun PSK" w:hAnsi="TH SarabunPSK" w:cs="TH SarabunPSK"/>
          <w:i/>
          <w:sz w:val="28"/>
        </w:rPr>
        <w:t>3.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การให้ค่านิยม  </w:t>
      </w:r>
      <w:r w:rsidRPr="00D10646">
        <w:rPr>
          <w:rFonts w:ascii="TH SarabunPSK" w:eastAsia="TH Sarabun PSK" w:hAnsi="TH SarabunPSK" w:cs="TH SarabunPSK"/>
          <w:i/>
          <w:sz w:val="28"/>
        </w:rPr>
        <w:t>4.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 xml:space="preserve">การจัดรวบรวม  </w:t>
      </w:r>
      <w:r w:rsidRPr="00D10646">
        <w:rPr>
          <w:rFonts w:ascii="TH SarabunPSK" w:eastAsia="TH Sarabun PSK" w:hAnsi="TH SarabunPSK" w:cs="TH SarabunPSK"/>
          <w:i/>
          <w:sz w:val="28"/>
        </w:rPr>
        <w:t>5.</w:t>
      </w:r>
      <w:r w:rsidRPr="00D10646">
        <w:rPr>
          <w:rFonts w:ascii="TH SarabunPSK" w:eastAsia="TH Sarabun PSK" w:hAnsi="TH SarabunPSK" w:cs="TH SarabunPSK"/>
          <w:i/>
          <w:iCs/>
          <w:sz w:val="28"/>
          <w:cs/>
        </w:rPr>
        <w:t>การพัฒนาลักษณะนิสัยจากค่านิยม</w:t>
      </w:r>
    </w:p>
    <w:p w14:paraId="47098603" w14:textId="285F72CC" w:rsidR="00053ADE" w:rsidRPr="00D10646" w:rsidRDefault="00657194">
      <w:pP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ab/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1.2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หลักสูตรแสดงถึงการกำหนดผลลัพธ์การเรียนรู้ที่คาดหวังของทุกรายวิชา โดยถูกออกแบบและได้รับการจัดรูปแบบอย่างเหมาะสมและสอดคล้องกับผลลัพธ์การเรียนรู้ที่คาดหวังของหลักสูตร</w:t>
      </w:r>
    </w:p>
    <w:p w14:paraId="233BA53A" w14:textId="77777777" w:rsidR="00E84596" w:rsidRPr="00D10646" w:rsidRDefault="00E84596">
      <w:pPr>
        <w:rPr>
          <w:rFonts w:ascii="TH SarabunPSK" w:eastAsia="TH Sarabun PSK" w:hAnsi="TH SarabunPSK" w:cs="TH SarabunPSK"/>
          <w:i/>
          <w:sz w:val="32"/>
          <w:szCs w:val="32"/>
        </w:rPr>
      </w:pPr>
    </w:p>
    <w:p w14:paraId="536709B0" w14:textId="0909F0A6" w:rsidR="00053ADE" w:rsidRPr="00D10646" w:rsidRDefault="00657194">
      <w:pP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(Course Learning Outcomes - CLOs)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กรณีไม่ได้ใช้หลักสูตรแบบ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OBE </w:t>
      </w:r>
    </w:p>
    <w:tbl>
      <w:tblPr>
        <w:tblStyle w:val="afc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083"/>
        <w:gridCol w:w="982"/>
        <w:gridCol w:w="1063"/>
        <w:gridCol w:w="1622"/>
        <w:gridCol w:w="1817"/>
        <w:gridCol w:w="1373"/>
      </w:tblGrid>
      <w:tr w:rsidR="00D10646" w:rsidRPr="00D10646" w14:paraId="2B347827" w14:textId="77777777">
        <w:tc>
          <w:tcPr>
            <w:tcW w:w="1410" w:type="dxa"/>
            <w:shd w:val="clear" w:color="auto" w:fill="D9D9D9"/>
            <w:vAlign w:val="center"/>
          </w:tcPr>
          <w:p w14:paraId="32EB94A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LOs/CLOs</w:t>
            </w:r>
          </w:p>
        </w:tc>
        <w:tc>
          <w:tcPr>
            <w:tcW w:w="1083" w:type="dxa"/>
            <w:shd w:val="clear" w:color="auto" w:fill="D9D9D9"/>
            <w:vAlign w:val="center"/>
          </w:tcPr>
          <w:p w14:paraId="12B2C434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  <w:p w14:paraId="6F1DCA3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(E)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64E2A8B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  <w:p w14:paraId="666E87E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(K)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14:paraId="3960C7EB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  <w:p w14:paraId="50E246C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(S)</w:t>
            </w:r>
          </w:p>
        </w:tc>
        <w:tc>
          <w:tcPr>
            <w:tcW w:w="1622" w:type="dxa"/>
            <w:shd w:val="clear" w:color="auto" w:fill="D9D9D9"/>
            <w:vAlign w:val="center"/>
          </w:tcPr>
          <w:p w14:paraId="13C23A47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  <w:p w14:paraId="1D42848C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(C)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1BE39EAB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br/>
              <w:t>(IT)</w:t>
            </w:r>
          </w:p>
        </w:tc>
        <w:tc>
          <w:tcPr>
            <w:tcW w:w="1373" w:type="dxa"/>
            <w:shd w:val="clear" w:color="auto" w:fill="D9D9D9"/>
            <w:vAlign w:val="center"/>
          </w:tcPr>
          <w:p w14:paraId="064AB541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ทักษะการ</w:t>
            </w:r>
          </w:p>
          <w:p w14:paraId="7B183BC0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จัดการเรียนรู้</w:t>
            </w:r>
          </w:p>
          <w:p w14:paraId="6BB93D58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เฉพาะครุศาสตร์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)</w:t>
            </w:r>
          </w:p>
          <w:p w14:paraId="3C7337E7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(L)</w:t>
            </w:r>
          </w:p>
        </w:tc>
      </w:tr>
      <w:tr w:rsidR="00D10646" w:rsidRPr="00D10646" w14:paraId="187021C0" w14:textId="77777777">
        <w:tc>
          <w:tcPr>
            <w:tcW w:w="1410" w:type="dxa"/>
          </w:tcPr>
          <w:p w14:paraId="16F244D7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LO1/CLO1</w:t>
            </w:r>
          </w:p>
        </w:tc>
        <w:tc>
          <w:tcPr>
            <w:tcW w:w="1083" w:type="dxa"/>
          </w:tcPr>
          <w:p w14:paraId="6747A952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433797FD" w14:textId="68FCCA33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46CE9FA6" w14:textId="5883C0BA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FCF7BDE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5CFE850" w14:textId="116BCE3F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241017DC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21CE7EC8" w14:textId="77777777">
        <w:tc>
          <w:tcPr>
            <w:tcW w:w="1410" w:type="dxa"/>
          </w:tcPr>
          <w:p w14:paraId="20CB7986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LO2/CLO2</w:t>
            </w:r>
          </w:p>
        </w:tc>
        <w:tc>
          <w:tcPr>
            <w:tcW w:w="1083" w:type="dxa"/>
          </w:tcPr>
          <w:p w14:paraId="3901DB0D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173D659B" w14:textId="4A4729FE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296FA3A8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3AE62E49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2B8A8096" w14:textId="1726E5B6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7B73BAB4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20890F55" w14:textId="77777777">
        <w:tc>
          <w:tcPr>
            <w:tcW w:w="1410" w:type="dxa"/>
          </w:tcPr>
          <w:p w14:paraId="09E28E02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LO3/CLO3</w:t>
            </w:r>
          </w:p>
        </w:tc>
        <w:tc>
          <w:tcPr>
            <w:tcW w:w="1083" w:type="dxa"/>
          </w:tcPr>
          <w:p w14:paraId="536EA3EA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569322E5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65AE91B1" w14:textId="1F84F124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5181FB8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3985CFAE" w14:textId="79F74E54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5D7D072C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625F8F7B" w14:textId="77777777">
        <w:tc>
          <w:tcPr>
            <w:tcW w:w="1410" w:type="dxa"/>
          </w:tcPr>
          <w:p w14:paraId="451DFC61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LO4/CLO4</w:t>
            </w:r>
          </w:p>
        </w:tc>
        <w:tc>
          <w:tcPr>
            <w:tcW w:w="1083" w:type="dxa"/>
          </w:tcPr>
          <w:p w14:paraId="2A68008A" w14:textId="425D452C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72E965CD" w14:textId="116A9EDD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7EF36819" w14:textId="1266EBA4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5AED8662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5494ED1" w14:textId="0BFD6060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4861935F" w14:textId="77777777" w:rsidR="00053ADE" w:rsidRPr="00D10646" w:rsidRDefault="00053ADE">
            <w:pPr>
              <w:jc w:val="center"/>
              <w:rPr>
                <w:rFonts w:ascii="TH SarabunPSK" w:eastAsia="Quattrocento Sans" w:hAnsi="TH SarabunPSK" w:cs="TH SarabunPSK"/>
                <w:b/>
                <w:sz w:val="21"/>
                <w:szCs w:val="21"/>
              </w:rPr>
            </w:pPr>
          </w:p>
        </w:tc>
      </w:tr>
      <w:tr w:rsidR="00D10646" w:rsidRPr="00D10646" w14:paraId="1E68C189" w14:textId="77777777">
        <w:tc>
          <w:tcPr>
            <w:tcW w:w="1410" w:type="dxa"/>
          </w:tcPr>
          <w:p w14:paraId="07105813" w14:textId="77777777" w:rsidR="00053ADE" w:rsidRPr="00D10646" w:rsidRDefault="00657194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LO5/CLO5</w:t>
            </w:r>
          </w:p>
        </w:tc>
        <w:tc>
          <w:tcPr>
            <w:tcW w:w="1083" w:type="dxa"/>
          </w:tcPr>
          <w:p w14:paraId="190F8415" w14:textId="19E2617B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982" w:type="dxa"/>
          </w:tcPr>
          <w:p w14:paraId="034ACF6E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68047278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622" w:type="dxa"/>
          </w:tcPr>
          <w:p w14:paraId="0DA858B0" w14:textId="6D957625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817" w:type="dxa"/>
          </w:tcPr>
          <w:p w14:paraId="0E5F226B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373" w:type="dxa"/>
          </w:tcPr>
          <w:p w14:paraId="72B82B79" w14:textId="77777777" w:rsidR="00053ADE" w:rsidRPr="00D10646" w:rsidRDefault="00053ADE">
            <w:pP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</w:tbl>
    <w:p w14:paraId="33D572EC" w14:textId="77777777" w:rsidR="00053ADE" w:rsidRPr="00D10646" w:rsidRDefault="00053ADE">
      <w:pPr>
        <w:rPr>
          <w:rFonts w:ascii="TH SarabunPSK" w:eastAsia="TH Sarabun PSK" w:hAnsi="TH SarabunPSK" w:cs="TH SarabunPSK"/>
          <w:sz w:val="32"/>
          <w:szCs w:val="32"/>
        </w:rPr>
      </w:pPr>
    </w:p>
    <w:p w14:paraId="7160F41C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1EF96171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28AE6BF7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6D44271D" w14:textId="77777777" w:rsidR="00E84596" w:rsidRPr="00D10646" w:rsidRDefault="00E84596">
      <w:pPr>
        <w:rPr>
          <w:rFonts w:ascii="TH SarabunPSK" w:eastAsia="TH Sarabun PSK" w:hAnsi="TH SarabunPSK" w:cs="TH SarabunPSK"/>
          <w:sz w:val="32"/>
          <w:szCs w:val="32"/>
        </w:rPr>
      </w:pPr>
    </w:p>
    <w:p w14:paraId="1EA68C85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7.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การปรับปรุงรายวิชาตามข้อเสนอแนะจากผู้มีส่วนได้ส่วนเสีย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เปิดสอนรายวิชานี้ครั้งแรกไม่ต้องกรอก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tbl>
      <w:tblPr>
        <w:tblStyle w:val="af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10646" w:rsidRPr="00D10646" w14:paraId="0F0E327F" w14:textId="77777777">
        <w:tc>
          <w:tcPr>
            <w:tcW w:w="4675" w:type="dxa"/>
          </w:tcPr>
          <w:p w14:paraId="76699A69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ข้อเสนอแนะจากผู้มีส่วนได้ส่วนเสีย</w:t>
            </w:r>
          </w:p>
        </w:tc>
        <w:tc>
          <w:tcPr>
            <w:tcW w:w="4675" w:type="dxa"/>
          </w:tcPr>
          <w:p w14:paraId="4C55B504" w14:textId="77777777" w:rsidR="00053ADE" w:rsidRPr="00D10646" w:rsidRDefault="00657194">
            <w:pP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การปรับปรุงตามข้อเสนอแนะ</w:t>
            </w:r>
          </w:p>
        </w:tc>
      </w:tr>
      <w:tr w:rsidR="00D10646" w:rsidRPr="00D10646" w14:paraId="17456668" w14:textId="77777777">
        <w:tc>
          <w:tcPr>
            <w:tcW w:w="4675" w:type="dxa"/>
          </w:tcPr>
          <w:p w14:paraId="06385F4D" w14:textId="77777777" w:rsidR="00053ADE" w:rsidRPr="00D10646" w:rsidRDefault="00053ADE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6B07087A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48625B78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5F4BF406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6B33554B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39C2FC13" w14:textId="77777777" w:rsidR="00EC22AD" w:rsidRPr="00D10646" w:rsidRDefault="00EC22AD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3B80FDE" w14:textId="77777777" w:rsidR="00053ADE" w:rsidRPr="00D10646" w:rsidRDefault="00053ADE">
            <w:pPr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</w:tr>
    </w:tbl>
    <w:p w14:paraId="5C766471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3.6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ข้อมูลการปรับปรุงรายวิชาตามข้อเสนอแนะจากผู้มีส่วนได้ส่วนเสีย เพื่อแสดงว่ากระบวนการเรียนการสอนมีการปรับปรุงอย่างต่อเนื่อง เพื่อให้มั่นใจว่าตอบโจทย์ความต้องการของภาคอุตสาหกรรมการทำงาน และสอดคล้องกับผลลัพธ์การเรียนรู้ที่คาดหวัง</w:t>
      </w:r>
    </w:p>
    <w:p w14:paraId="44F839E3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01D19674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6085A393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</w:p>
    <w:p w14:paraId="01E12A8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1" w:name="_Hlk199307950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การพัฒนาผู้เรียนที่สอดคล้องกับผลลัพธ์การเรียนรู้ระดับรายวิชา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(CLOs)</w:t>
      </w:r>
    </w:p>
    <w:p w14:paraId="36294BA5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3 Student Improvement in relation to Course Learning Outcomes (CLOs)</w:t>
      </w:r>
    </w:p>
    <w:p w14:paraId="6947C12C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00CAA9B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ความสอดคล้องระหว่างผลลัพธ์การเรียนรู้ระดับรายวิชา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(CLOs)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กับวิธีการสอน การวัดและการประเมินผล</w:t>
      </w:r>
    </w:p>
    <w:tbl>
      <w:tblPr>
        <w:tblStyle w:val="afe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260"/>
        <w:gridCol w:w="5040"/>
        <w:gridCol w:w="2700"/>
      </w:tblGrid>
      <w:tr w:rsidR="00D10646" w:rsidRPr="00D10646" w14:paraId="41472187" w14:textId="77777777" w:rsidTr="00E157BC">
        <w:trPr>
          <w:trHeight w:val="705"/>
        </w:trPr>
        <w:tc>
          <w:tcPr>
            <w:tcW w:w="990" w:type="dxa"/>
            <w:shd w:val="clear" w:color="auto" w:fill="D9D9D9"/>
            <w:vAlign w:val="center"/>
          </w:tcPr>
          <w:p w14:paraId="79DDF7E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bookmarkStart w:id="2" w:name="_heading=h.tkmhv2sfi98m" w:colFirst="0" w:colLast="0"/>
            <w:bookmarkEnd w:id="1"/>
            <w:bookmarkEnd w:id="2"/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37BF64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ระบุผลลัพธ์</w:t>
            </w:r>
          </w:p>
        </w:tc>
        <w:tc>
          <w:tcPr>
            <w:tcW w:w="5040" w:type="dxa"/>
            <w:shd w:val="clear" w:color="auto" w:fill="D9D9D9"/>
            <w:vAlign w:val="center"/>
          </w:tcPr>
          <w:p w14:paraId="55A4620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bookmarkStart w:id="3" w:name="_Hlk199307986"/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 xml:space="preserve">กลยุทธ์การสอนและการให้ผลป้อนกลับ </w:t>
            </w: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br/>
              <w:t>(Active Learning)</w:t>
            </w:r>
          </w:p>
          <w:p w14:paraId="1E527F8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>(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ต้องสัมพันธ์กับหมวด </w:t>
            </w: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ข้อ </w:t>
            </w: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  <w:u w:val="single"/>
              </w:rPr>
              <w:t>6)</w:t>
            </w:r>
            <w:bookmarkEnd w:id="3"/>
          </w:p>
        </w:tc>
        <w:tc>
          <w:tcPr>
            <w:tcW w:w="2700" w:type="dxa"/>
            <w:shd w:val="clear" w:color="auto" w:fill="D9D9D9"/>
            <w:vAlign w:val="center"/>
          </w:tcPr>
          <w:p w14:paraId="5DF2A8E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วิธีวัดและประเมินผล</w:t>
            </w:r>
          </w:p>
        </w:tc>
      </w:tr>
      <w:tr w:rsidR="00D10646" w:rsidRPr="00D10646" w14:paraId="3FBCF69D" w14:textId="77777777" w:rsidTr="00E157BC">
        <w:trPr>
          <w:trHeight w:val="352"/>
        </w:trPr>
        <w:tc>
          <w:tcPr>
            <w:tcW w:w="990" w:type="dxa"/>
          </w:tcPr>
          <w:p w14:paraId="60DE0FEF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 1</w:t>
            </w:r>
          </w:p>
        </w:tc>
        <w:tc>
          <w:tcPr>
            <w:tcW w:w="1260" w:type="dxa"/>
          </w:tcPr>
          <w:p w14:paraId="42162023" w14:textId="336EA74E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K</w:t>
            </w:r>
            <w:r w:rsidR="00E157BC"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 (U)</w:t>
            </w:r>
          </w:p>
        </w:tc>
        <w:tc>
          <w:tcPr>
            <w:tcW w:w="5040" w:type="dxa"/>
          </w:tcPr>
          <w:p w14:paraId="58ED9A35" w14:textId="6E98638D" w:rsidR="00E157BC" w:rsidRPr="00D10646" w:rsidRDefault="00E157BC" w:rsidP="00E157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การบรรยาย</w:t>
            </w:r>
          </w:p>
          <w:p w14:paraId="2E41B839" w14:textId="77777777" w:rsidR="00E157BC" w:rsidRPr="00D10646" w:rsidRDefault="00E157BC" w:rsidP="00E157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การอภิปรายกลุ่ม</w:t>
            </w:r>
          </w:p>
          <w:p w14:paraId="65DBB029" w14:textId="55CCCAE5" w:rsidR="009839DC" w:rsidRPr="00D10646" w:rsidRDefault="009839DC" w:rsidP="009839D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วิเคราะห์กรณีศึกษา</w:t>
            </w:r>
          </w:p>
        </w:tc>
        <w:tc>
          <w:tcPr>
            <w:tcW w:w="2700" w:type="dxa"/>
          </w:tcPr>
          <w:p w14:paraId="746260BA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06BB007D" w14:textId="2C466029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38D2C145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1969350B" w14:textId="152637D3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การปฏิสัมพันธ์ระหว่างสมาชิกกลุ่ม </w:t>
            </w:r>
          </w:p>
          <w:p w14:paraId="4A057437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3801FFBE" w14:textId="46BDFB58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  <w:tr w:rsidR="00D10646" w:rsidRPr="00D10646" w14:paraId="31143B69" w14:textId="77777777" w:rsidTr="00E157BC">
        <w:trPr>
          <w:trHeight w:val="352"/>
        </w:trPr>
        <w:tc>
          <w:tcPr>
            <w:tcW w:w="990" w:type="dxa"/>
          </w:tcPr>
          <w:p w14:paraId="4F4DAFAA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 2</w:t>
            </w:r>
          </w:p>
        </w:tc>
        <w:tc>
          <w:tcPr>
            <w:tcW w:w="1260" w:type="dxa"/>
          </w:tcPr>
          <w:p w14:paraId="7258E34C" w14:textId="364E085B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S</w:t>
            </w:r>
            <w:r w:rsidR="00E157BC"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 (An)</w:t>
            </w:r>
          </w:p>
        </w:tc>
        <w:tc>
          <w:tcPr>
            <w:tcW w:w="5040" w:type="dxa"/>
          </w:tcPr>
          <w:p w14:paraId="0420B631" w14:textId="77777777" w:rsidR="00FB124D" w:rsidRPr="00D10646" w:rsidRDefault="00FB124D" w:rsidP="00FB12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การบรรยาย</w:t>
            </w:r>
          </w:p>
          <w:p w14:paraId="75FA1C3C" w14:textId="77777777" w:rsidR="00FB124D" w:rsidRPr="00D10646" w:rsidRDefault="00FB124D" w:rsidP="00FB12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- การอภิปรายกลุ่ม</w:t>
            </w:r>
          </w:p>
          <w:p w14:paraId="07B8DD3B" w14:textId="171A30F8" w:rsidR="005D48CD" w:rsidRPr="00D10646" w:rsidRDefault="00FB124D" w:rsidP="00FB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วิเคราะห์กรณีศึกษา</w:t>
            </w:r>
          </w:p>
          <w:p w14:paraId="5714D2F1" w14:textId="4DF75093" w:rsidR="00AA5414" w:rsidRPr="00D10646" w:rsidRDefault="00AA5414" w:rsidP="005D4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2700" w:type="dxa"/>
          </w:tcPr>
          <w:p w14:paraId="5BA99933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14672D5F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554441F1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36A2AFBD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การปฏิสัมพันธ์ระหว่างสมาชิกกลุ่ม </w:t>
            </w:r>
          </w:p>
          <w:p w14:paraId="1A3CC2CC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54ED5CF6" w14:textId="2809DD7C" w:rsidR="00AA5414" w:rsidRPr="00D10646" w:rsidRDefault="00FB124D" w:rsidP="00FB124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  <w:tr w:rsidR="00D10646" w:rsidRPr="00D10646" w14:paraId="52E7E3DA" w14:textId="77777777" w:rsidTr="00E157BC">
        <w:trPr>
          <w:trHeight w:val="352"/>
        </w:trPr>
        <w:tc>
          <w:tcPr>
            <w:tcW w:w="990" w:type="dxa"/>
          </w:tcPr>
          <w:p w14:paraId="7037F027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 3</w:t>
            </w:r>
          </w:p>
        </w:tc>
        <w:tc>
          <w:tcPr>
            <w:tcW w:w="1260" w:type="dxa"/>
          </w:tcPr>
          <w:p w14:paraId="2D04ED2C" w14:textId="32ED4D85" w:rsidR="00AA5414" w:rsidRPr="00D10646" w:rsidRDefault="00E157BC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E (Ev)</w:t>
            </w:r>
          </w:p>
        </w:tc>
        <w:tc>
          <w:tcPr>
            <w:tcW w:w="5040" w:type="dxa"/>
          </w:tcPr>
          <w:p w14:paraId="45F05EE7" w14:textId="77777777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กิจกรรมระดมสมอง</w:t>
            </w:r>
          </w:p>
          <w:p w14:paraId="3175A600" w14:textId="3F8268B4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การ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อภิปราย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กลุ่ม</w:t>
            </w:r>
          </w:p>
          <w:p w14:paraId="310B8521" w14:textId="096E1EED" w:rsidR="00AA5414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บทบาทสมมุติ</w:t>
            </w:r>
          </w:p>
        </w:tc>
        <w:tc>
          <w:tcPr>
            <w:tcW w:w="2700" w:type="dxa"/>
          </w:tcPr>
          <w:p w14:paraId="3A27A2C2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1D9BBA8E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7A509766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00CD1EA4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- การปฏิสัมพันธ์ระหว่างสมาชิกกลุ่ม </w:t>
            </w:r>
          </w:p>
          <w:p w14:paraId="581D3359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21FF1C28" w14:textId="7347B8E5" w:rsidR="00AA5414" w:rsidRPr="00D10646" w:rsidRDefault="00FB124D" w:rsidP="00FB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  <w:tr w:rsidR="00D10646" w:rsidRPr="00D10646" w14:paraId="5B92578F" w14:textId="77777777" w:rsidTr="00E157BC">
        <w:trPr>
          <w:trHeight w:val="352"/>
        </w:trPr>
        <w:tc>
          <w:tcPr>
            <w:tcW w:w="990" w:type="dxa"/>
          </w:tcPr>
          <w:p w14:paraId="251CFA50" w14:textId="77777777" w:rsidR="00AA5414" w:rsidRPr="00D10646" w:rsidRDefault="00AA5414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lastRenderedPageBreak/>
              <w:t>CLO 4</w:t>
            </w:r>
          </w:p>
        </w:tc>
        <w:tc>
          <w:tcPr>
            <w:tcW w:w="1260" w:type="dxa"/>
          </w:tcPr>
          <w:p w14:paraId="63BB99EA" w14:textId="4AE558DA" w:rsidR="00AA5414" w:rsidRPr="00D10646" w:rsidRDefault="00E157BC" w:rsidP="00AA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 (C)</w:t>
            </w:r>
          </w:p>
        </w:tc>
        <w:tc>
          <w:tcPr>
            <w:tcW w:w="5040" w:type="dxa"/>
          </w:tcPr>
          <w:p w14:paraId="6817CB65" w14:textId="77777777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การออกแบบและนำเสนอแนวนโยบาย</w:t>
            </w:r>
          </w:p>
          <w:p w14:paraId="73E2BFCC" w14:textId="2244F6E9" w:rsidR="00E157BC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การใช้เทคโนโลยีดิจิทัล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ในการนำเสนอ</w:t>
            </w:r>
          </w:p>
          <w:p w14:paraId="2F0C9175" w14:textId="500FDD6F" w:rsidR="00E84596" w:rsidRPr="00D10646" w:rsidRDefault="00E157BC" w:rsidP="00E15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การอภิปรายโดยใช้</w:t>
            </w:r>
            <w:r w:rsidR="00E84596"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สื่อที่หลากหลาย/</w:t>
            </w:r>
            <w:r w:rsidR="00E84596"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infographic</w:t>
            </w:r>
          </w:p>
        </w:tc>
        <w:tc>
          <w:tcPr>
            <w:tcW w:w="2700" w:type="dxa"/>
          </w:tcPr>
          <w:p w14:paraId="3B3E2A45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รูปแบบและเนื้อหาการนำเสนอ</w:t>
            </w:r>
          </w:p>
          <w:p w14:paraId="5AE86D22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ตอบข้อซักถาม</w:t>
            </w:r>
          </w:p>
          <w:p w14:paraId="21AFA9EA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การมีส่วนร่วม</w:t>
            </w:r>
          </w:p>
          <w:p w14:paraId="6B163372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การปฏิสัมพันธ์ระหว่างสมาชิกกลุ่ม </w:t>
            </w:r>
          </w:p>
          <w:p w14:paraId="4DC09A85" w14:textId="77777777" w:rsidR="00FB124D" w:rsidRPr="00D10646" w:rsidRDefault="00FB124D" w:rsidP="00FB124D">
            <w:pPr>
              <w:ind w:left="152" w:hanging="152"/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ความพร้อมกลุ่ม</w:t>
            </w:r>
          </w:p>
          <w:p w14:paraId="1034FB1E" w14:textId="70F4AEC3" w:rsidR="00AA5414" w:rsidRPr="00D10646" w:rsidRDefault="00FB124D" w:rsidP="00FB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แหล่งอ้างอิง</w:t>
            </w:r>
          </w:p>
        </w:tc>
      </w:tr>
    </w:tbl>
    <w:p w14:paraId="277E3663" w14:textId="2D6F4FF0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  <w:cs/>
        </w:rPr>
      </w:pPr>
      <w:bookmarkStart w:id="4" w:name="_Hlk199307963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หลักสูตร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OBE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ทุกรายวิชาต้องมี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CLO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ให้ครบ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>K S E C</w:t>
      </w:r>
    </w:p>
    <w:p w14:paraId="2FF94D5B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หลักสูตร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TQF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ทุกรายวิชาต้องมี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LO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ให้ครบ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>K S E C IT</w:t>
      </w:r>
    </w:p>
    <w:bookmarkEnd w:id="4"/>
    <w:p w14:paraId="5BD23481" w14:textId="77777777" w:rsidR="009B6ECB" w:rsidRPr="00D10646" w:rsidRDefault="009B6EC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4F130B91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5786111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62AEBB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B2A545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66EABD7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1B24027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83568D8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5744F71D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A03E07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3C7276CF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7BE193A6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055522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4997F7E" w14:textId="77777777" w:rsidR="00E84596" w:rsidRPr="00D10646" w:rsidRDefault="00E8459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C0F3E47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2. </w:t>
      </w:r>
      <w:bookmarkStart w:id="5" w:name="_Hlk199308550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การกำหนดดัชนีผลลัพธ์การเรียนรู้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(Outcome Index)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เกณฑ์การให้คะแนน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(Rubrics)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ในการวัดและประเมินต้องสอดคล้องกับ ดัชนีผลลัพธ์การเรียนรู้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(Outcome Index)</w:t>
      </w:r>
      <w:bookmarkEnd w:id="5"/>
    </w:p>
    <w:tbl>
      <w:tblPr>
        <w:tblStyle w:val="aff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D10646" w:rsidRPr="00D10646" w14:paraId="1BEC8070" w14:textId="77777777">
        <w:tc>
          <w:tcPr>
            <w:tcW w:w="9350" w:type="dxa"/>
            <w:gridSpan w:val="3"/>
          </w:tcPr>
          <w:p w14:paraId="3FD4CF6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6225A9A9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59EAB34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0B24E026" w14:textId="77777777">
        <w:tc>
          <w:tcPr>
            <w:tcW w:w="3116" w:type="dxa"/>
          </w:tcPr>
          <w:p w14:paraId="5B0813C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5FEB2031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5A3ED76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37DAA84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5A77143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254F936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8D738FF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73B299A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117" w:type="dxa"/>
          </w:tcPr>
          <w:p w14:paraId="25BC8D3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4D82DEE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30AD64C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06FF4C7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495F55C5" w14:textId="77777777">
        <w:tc>
          <w:tcPr>
            <w:tcW w:w="3116" w:type="dxa"/>
          </w:tcPr>
          <w:p w14:paraId="5A4486A2" w14:textId="740621C5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 xml:space="preserve">การนำเสนอข้อมูลไม่ครบถ้วน ขาดความชัดเจน </w:t>
            </w:r>
          </w:p>
          <w:p w14:paraId="11EDD5BD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ขาดโครงสร้างและลำดับความคิด</w:t>
            </w:r>
          </w:p>
          <w:p w14:paraId="6C2D61D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ขาดความมั่นใจหรือสื่อสารไม่ชัดเจน</w:t>
            </w:r>
          </w:p>
          <w:p w14:paraId="240E6492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ใช้สื่อไม่เหมาะสมหรือไม่มีสื่อสนับสนุนเลย</w:t>
            </w:r>
          </w:p>
          <w:p w14:paraId="5735003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การวิเคราะห์เปรียบเทียบไม่ชัดเจน หรือไม่มีเลย</w:t>
            </w:r>
          </w:p>
          <w:p w14:paraId="275538C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สมาชิกส่วนใหญ่ขาดการมีส่วนร่วม</w:t>
            </w:r>
          </w:p>
          <w:p w14:paraId="0B6F45F8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ตอบคำถามไม่ได้ หรือหลีกเลี่ยง</w:t>
            </w:r>
          </w:p>
          <w:p w14:paraId="46DBE64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ขาดความตรงต่อเวลา และขาดปฏิสัมพันธ์ภายในกลุ่ม</w:t>
            </w:r>
          </w:p>
          <w:p w14:paraId="394C6246" w14:textId="7D1D1710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3117" w:type="dxa"/>
          </w:tcPr>
          <w:p w14:paraId="58D78BC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การนำเสนอข้อมูลโดยรวมถูกต้องและชัดเจน แม้บางประเด็นยังไม่สมบูรณ์</w:t>
            </w:r>
          </w:p>
          <w:p w14:paraId="601AD179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มีโครงสร้างพอประมาณ</w:t>
            </w:r>
          </w:p>
          <w:p w14:paraId="7FE2E9E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ใช้สื่อที่เหมาะสมแต่ไม่หลากหลาย</w:t>
            </w:r>
          </w:p>
          <w:p w14:paraId="3F34C9D7" w14:textId="04C75114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วิเคราะห์เปรียบเทียบไม่ลึกหรือไม่ครบถ้วน</w:t>
            </w:r>
          </w:p>
          <w:p w14:paraId="6730257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สมาชิกมีส่วนร่วมบางคน</w:t>
            </w:r>
          </w:p>
          <w:p w14:paraId="3D1ABA7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ตอบข้อซักถามได้แต่ยังไม่แม่นยำหรือไม่ครบถ้วน</w:t>
            </w:r>
          </w:p>
          <w:p w14:paraId="457179AC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ตรงต่อเวลา มีการปฏิสัมพันธ์ภายในกลุ่มระดับปานกลาง</w:t>
            </w:r>
          </w:p>
          <w:p w14:paraId="4262F384" w14:textId="2D5585AA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3117" w:type="dxa"/>
          </w:tcPr>
          <w:p w14:paraId="4244325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การนำเสนอข้อมูลครบถ้วน ถูกต้อง และชัดเจน</w:t>
            </w:r>
          </w:p>
          <w:p w14:paraId="4D4BAA8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แสดงความเข้าใจอย่างมีโครงสร้าง และเชื่อมโยงกับกรอบแนวคิดรัฐศาสตร์</w:t>
            </w:r>
          </w:p>
          <w:p w14:paraId="6ADA4AC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มีความมั่นใจในการสื่อสาร</w:t>
            </w:r>
          </w:p>
          <w:p w14:paraId="537445B5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ใช้สื่อประกอบได้อย่างเหมาะสมและสร้างสรรค์</w:t>
            </w:r>
          </w:p>
          <w:p w14:paraId="2EA3034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วิเคราะห์และเปรียบเทียบได้ชัดเจนและลึกซึ้ง</w:t>
            </w:r>
          </w:p>
          <w:p w14:paraId="3EC0879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สมาชิกทุกคนมีส่วนร่วมอย่างสม่ำเสมอ</w:t>
            </w:r>
          </w:p>
          <w:p w14:paraId="7B1D8CEE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ตอบข้อซักถามได้ตรงประเด็นและมีเหตุผล</w:t>
            </w:r>
          </w:p>
          <w:p w14:paraId="37B47CB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ตรงต่อเวลา และมีปฏิสัมพันธ์ระหว่างกลุ่มดีมาก</w:t>
            </w:r>
          </w:p>
          <w:p w14:paraId="6924F1DB" w14:textId="2220AAC8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ไม่คัดลอกผลงานของผู้อื่น</w:t>
            </w:r>
          </w:p>
        </w:tc>
      </w:tr>
    </w:tbl>
    <w:p w14:paraId="6890DC15" w14:textId="01DCB628" w:rsidR="00B76A38" w:rsidRPr="00D10646" w:rsidRDefault="00B76A38"/>
    <w:p w14:paraId="67BC279E" w14:textId="77777777" w:rsidR="00B76A38" w:rsidRPr="00D10646" w:rsidRDefault="00B76A38"/>
    <w:tbl>
      <w:tblPr>
        <w:tblStyle w:val="aff0"/>
        <w:tblW w:w="98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998"/>
        <w:gridCol w:w="3392"/>
      </w:tblGrid>
      <w:tr w:rsidR="00D10646" w:rsidRPr="00D10646" w14:paraId="111639AF" w14:textId="77777777" w:rsidTr="00B76A38">
        <w:tc>
          <w:tcPr>
            <w:tcW w:w="9810" w:type="dxa"/>
            <w:gridSpan w:val="3"/>
          </w:tcPr>
          <w:p w14:paraId="6AF7E20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lastRenderedPageBreak/>
              <w:t>CLO 2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42A8077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4332DB5C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0090D786" w14:textId="77777777" w:rsidTr="00B76A38">
        <w:tc>
          <w:tcPr>
            <w:tcW w:w="3420" w:type="dxa"/>
          </w:tcPr>
          <w:p w14:paraId="1CAF993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17956DA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5A9C92F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43BF95E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2998" w:type="dxa"/>
          </w:tcPr>
          <w:p w14:paraId="27E790C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79A9B01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DD4D949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69A0C69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392" w:type="dxa"/>
          </w:tcPr>
          <w:p w14:paraId="57F09A6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446036B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3A1ECC8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4A99925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7A19FFB8" w14:textId="77777777" w:rsidTr="00B76A38">
        <w:tc>
          <w:tcPr>
            <w:tcW w:w="3420" w:type="dxa"/>
          </w:tcPr>
          <w:p w14:paraId="1EF6F5A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วิเคราะห์ระบบการเมืองได้ไม่ชัดเจน ขาดเหตุผล หรืออาศัยเพียงความคิดเห็นส่วนตัว</w:t>
            </w:r>
          </w:p>
          <w:p w14:paraId="033C08A7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ไม่ใช้หรือใช้ทฤษฎีและข้อมูลสนับสนุนได้อย่างผิดพลาดหรือคลุมเครือ</w:t>
            </w:r>
          </w:p>
          <w:p w14:paraId="3124AC7C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การเปรียบเทียบระบบการเมืองไม่ชัดเจน หรือไม่ตรงประเด็น</w:t>
            </w:r>
          </w:p>
          <w:p w14:paraId="66F9E54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ขาดการเชื่อมโยงหรือยกตัวอย่างกรณีศึกษา</w:t>
            </w:r>
          </w:p>
          <w:p w14:paraId="1BDD58D7" w14:textId="0390D79C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การนำเสนอข้อมูลขาดโครงสร้าง </w:t>
            </w:r>
            <w:r w:rsidR="00863336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ใช้สื่อไม่เหมาะสม</w:t>
            </w:r>
          </w:p>
          <w:p w14:paraId="15A6029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สมาชิกหลายคนไม่มีส่วนร่วม</w:t>
            </w:r>
          </w:p>
          <w:p w14:paraId="1CBEA74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ตอบคำถามไม่ได้หรือหลีกเลี่ยงการตอบ</w:t>
            </w:r>
          </w:p>
          <w:p w14:paraId="59237C98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ขาดความตรงต่อเวลา และไม่มีปฏิสัมพันธ์ภายในกลุ่ม</w:t>
            </w:r>
          </w:p>
          <w:p w14:paraId="4FA8EC12" w14:textId="416FC975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2998" w:type="dxa"/>
          </w:tcPr>
          <w:p w14:paraId="32B53DA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วิเคราะห์ระบบการเมืองได้ระดับหนึ่งโดยมีเหตุผล แต่ยังไม่ลึกหรือละเอียดในบางประเด็น</w:t>
            </w:r>
          </w:p>
          <w:p w14:paraId="6E0BA4F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ใช้ทฤษฎีและข้อมูลสนับสนุนได้ แต่ยังมีข้อจำกัดหรือความไม่ชัดเจน</w:t>
            </w:r>
          </w:p>
          <w:p w14:paraId="4FC5258C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เปรียบเทียบระบบการเมืองได้บ้าง แต่ยังไม่ครอบคลุมหรือขาดตัวอย่างเปรียบเทียบที่เหมาะสม</w:t>
            </w:r>
          </w:p>
          <w:p w14:paraId="593E4925" w14:textId="66AC37EA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นำเสนอข้อมูลมีโครงสร้างทั่วไป และใช้สื่อได้พอเหมาะ</w:t>
            </w:r>
          </w:p>
          <w:p w14:paraId="4588EFC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สมาชิกมีส่วนร่วมบางคน</w:t>
            </w:r>
          </w:p>
          <w:p w14:paraId="31627463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ตอบคำถามได้บางคำถาม แต่อาจยังไม่แม่นยำหรือลังเล</w:t>
            </w:r>
          </w:p>
          <w:p w14:paraId="2917D96D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ตรงต่อเวลา มีการสื่อสารภายในกลุ่มในระดับปานกลาง</w:t>
            </w:r>
          </w:p>
          <w:p w14:paraId="1E7557D1" w14:textId="12FCEDD0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91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ไม่คัดลอกผลงานของผู้อื่น</w:t>
            </w:r>
          </w:p>
        </w:tc>
        <w:tc>
          <w:tcPr>
            <w:tcW w:w="3392" w:type="dxa"/>
          </w:tcPr>
          <w:p w14:paraId="687C8D8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วิเคราะห์ระบบการเมืองของประเทศต่าง ๆ ได้อย่างลึกซึ้งและเป็นเหตุเป็นผล</w:t>
            </w:r>
          </w:p>
          <w:p w14:paraId="0D4FA50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ใช้ทฤษฎีทางรัฐศาสตร์และข้อมูลเชิงประจักษ์สนับสนุนข้อวิเคราะห์อย่างชัดเจน</w:t>
            </w:r>
          </w:p>
          <w:p w14:paraId="437BD876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มีความสามารถในการเปรียบเทียบเชิงโครงสร้าง กระบวนการ และบริบท</w:t>
            </w:r>
          </w:p>
          <w:p w14:paraId="012C008F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ยกตัวอย่างหรือกรณีศึกษาที่หลากหลายและตรงประเด็น</w:t>
            </w:r>
          </w:p>
          <w:p w14:paraId="101E31B0" w14:textId="77E9E758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นำเสนอข้อมูลมีโครงสร้างชัดเจน และใช้สื่อได้เหมาะสม</w:t>
            </w:r>
          </w:p>
          <w:p w14:paraId="7164E83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สมาชิกทุกคนมีส่วนร่วมในการนำเสนอและอภิปราย</w:t>
            </w:r>
          </w:p>
          <w:p w14:paraId="472D123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ตอบคำถามจากผู้ฟังได้ดี มีเหตุผล และอ้างอิงข้อมูลได้อย่างถูกต้อง</w:t>
            </w:r>
          </w:p>
          <w:p w14:paraId="272142E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มีวินัยเรื่องเวลาและสร้างปฏิสัมพันธ์ที่ดีภายในกลุ่ม</w:t>
            </w:r>
          </w:p>
          <w:p w14:paraId="16B6B3BC" w14:textId="4210F0E9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 w:hanging="138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ไม่คัดลอกผลงานของผู้อื่น</w:t>
            </w:r>
          </w:p>
        </w:tc>
      </w:tr>
    </w:tbl>
    <w:p w14:paraId="41DBCC93" w14:textId="77777777" w:rsidR="00CD6812" w:rsidRPr="00D10646" w:rsidRDefault="00CD6812"/>
    <w:tbl>
      <w:tblPr>
        <w:tblStyle w:val="aff1"/>
        <w:tblW w:w="953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3240"/>
        <w:gridCol w:w="3595"/>
      </w:tblGrid>
      <w:tr w:rsidR="00D10646" w:rsidRPr="00D10646" w14:paraId="3DB55A5B" w14:textId="77777777" w:rsidTr="00863336">
        <w:tc>
          <w:tcPr>
            <w:tcW w:w="9535" w:type="dxa"/>
            <w:gridSpan w:val="3"/>
          </w:tcPr>
          <w:p w14:paraId="50DCAA0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lastRenderedPageBreak/>
              <w:t>CLO 3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3C72A0DC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1491F01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1F030671" w14:textId="77777777" w:rsidTr="00E54C65">
        <w:tc>
          <w:tcPr>
            <w:tcW w:w="2700" w:type="dxa"/>
          </w:tcPr>
          <w:p w14:paraId="71583C6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611167F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3CDA1E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32C9FA55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240" w:type="dxa"/>
          </w:tcPr>
          <w:p w14:paraId="099564D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4349B33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7D6E1B0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040FBCA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595" w:type="dxa"/>
          </w:tcPr>
          <w:p w14:paraId="6AC515B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25DF703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07E0BA5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53592C3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30A40FF4" w14:textId="77777777" w:rsidTr="00E54C65">
        <w:tc>
          <w:tcPr>
            <w:tcW w:w="2700" w:type="dxa"/>
          </w:tcPr>
          <w:p w14:paraId="76C2422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ข้อเสนอเชิงนโยบายหรือกรอบแนวคิดยังไม่ชัดเจน หรือขาดความเป็นระบบ</w:t>
            </w:r>
          </w:p>
          <w:p w14:paraId="15704C7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ไม่สามารถเชื่อมโยงหรือวิเคราะห์สถานการณ์ร่วมสมัยได้</w:t>
            </w:r>
          </w:p>
          <w:p w14:paraId="10329F4B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ขาดการใช้หลักการทางทฤษฎีหรือข้อมูลสนับสนุน</w:t>
            </w:r>
          </w:p>
          <w:p w14:paraId="0115B1DA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การนำเสนอไม่เหมาะสม หรือสื่อสารได้ไม่ดี ขาดความคิดสร้างสรรค์</w:t>
            </w:r>
          </w:p>
          <w:p w14:paraId="521ACE34" w14:textId="3854B51D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ข้อเสนอไม่สามารถนำไปใช้จริง หรือไม่สอดคล้องกับบริบททั้งในระดับชาติหรือนานาชาติ</w:t>
            </w:r>
          </w:p>
        </w:tc>
        <w:tc>
          <w:tcPr>
            <w:tcW w:w="3240" w:type="dxa"/>
          </w:tcPr>
          <w:p w14:paraId="63761120" w14:textId="41B7B2C9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แสดงความเข้าใจในความหลากหลายของระบอบการเมืองได้ในระดับหนึ่ง </w:t>
            </w:r>
          </w:p>
          <w:p w14:paraId="437BE220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ไม่คัดลอกงานผู้อื่น แต่ยังไม่สามารถอธิบายแหล่งอ้างอิงได้ครบถ้วน</w:t>
            </w:r>
          </w:p>
          <w:p w14:paraId="029EB5E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รับผิดชอบหน้าที่ของตนเองได้ แต่ยังมีบางครั้งที่ไม่ตรงเวลา</w:t>
            </w:r>
          </w:p>
          <w:p w14:paraId="1DB41A75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ร่วมอภิปรายบ้าง แต่ยังไม่แสดงความคิดอย่างชัดเจนหรือสร้างสรรค์</w:t>
            </w:r>
          </w:p>
          <w:p w14:paraId="696580B9" w14:textId="2167CA4F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มีท่าทีที่สุภาพ แม้บางครั้งยังขาดการฟังหรือการตอบสนองที่เหมาะสมต่อเพื่อนร่วมกลุ่ม</w:t>
            </w:r>
          </w:p>
        </w:tc>
        <w:tc>
          <w:tcPr>
            <w:tcW w:w="3595" w:type="dxa"/>
          </w:tcPr>
          <w:p w14:paraId="425A63A6" w14:textId="3F52A495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แสดงความเคารพในความคิดเห็นและระบอบการเมืองที่หลากหลาย</w:t>
            </w:r>
          </w:p>
          <w:p w14:paraId="20ADB8B7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แสดงออกถึงจริยธรรมทางวิชาการอย่างชัดเจน ไม่คัดลอกหรือกล่าวอ้างข้อมูลโดยไม่ระบุแหล่งที่มา</w:t>
            </w:r>
          </w:p>
          <w:p w14:paraId="4393FD0D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มีความรับผิดชอบต่อหน้าที่ในกลุ่ม ทำงานตรงเวลา และแบ่งหน้าที่อย่างเท่าเทียม</w:t>
            </w:r>
          </w:p>
          <w:p w14:paraId="1F5FBAE2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hanging="154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มีส่วนร่วมในการอภิปรายอย่างมีเหตุผล สุภาพ สร้างสรรค์ และเปิดกว้าง</w:t>
            </w:r>
          </w:p>
          <w:p w14:paraId="76081F42" w14:textId="36913DCE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สนับสนุนผู้อื่นในการแลกเปลี่ยนความคิดเห็นอย่างมีวุฒิภาวะ</w:t>
            </w:r>
          </w:p>
        </w:tc>
      </w:tr>
    </w:tbl>
    <w:p w14:paraId="23FF9B33" w14:textId="77777777" w:rsidR="0045127F" w:rsidRPr="00D10646" w:rsidRDefault="0045127F"/>
    <w:p w14:paraId="7652E1E2" w14:textId="77777777" w:rsidR="00850509" w:rsidRPr="00D10646" w:rsidRDefault="00850509"/>
    <w:p w14:paraId="62A53AB9" w14:textId="77777777" w:rsidR="00850509" w:rsidRPr="00D10646" w:rsidRDefault="00850509"/>
    <w:p w14:paraId="3888BCB9" w14:textId="77777777" w:rsidR="00850509" w:rsidRPr="00D10646" w:rsidRDefault="00850509"/>
    <w:p w14:paraId="4EF47361" w14:textId="77777777" w:rsidR="00E54C65" w:rsidRPr="00D10646" w:rsidRDefault="00E54C65"/>
    <w:p w14:paraId="46B2A826" w14:textId="77777777" w:rsidR="00E54C65" w:rsidRPr="00D10646" w:rsidRDefault="00E54C65"/>
    <w:p w14:paraId="19F09396" w14:textId="77777777" w:rsidR="00850509" w:rsidRPr="00D10646" w:rsidRDefault="00850509"/>
    <w:p w14:paraId="56094BAA" w14:textId="77777777" w:rsidR="00850509" w:rsidRPr="00D10646" w:rsidRDefault="00850509"/>
    <w:tbl>
      <w:tblPr>
        <w:tblStyle w:val="aff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3117"/>
        <w:gridCol w:w="3453"/>
      </w:tblGrid>
      <w:tr w:rsidR="00D10646" w:rsidRPr="00D10646" w14:paraId="1C29D51E" w14:textId="77777777" w:rsidTr="00725554">
        <w:tc>
          <w:tcPr>
            <w:tcW w:w="9355" w:type="dxa"/>
            <w:gridSpan w:val="3"/>
          </w:tcPr>
          <w:p w14:paraId="4FB4EBC1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lastRenderedPageBreak/>
              <w:t>CLO 4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: </w:t>
            </w:r>
          </w:p>
          <w:p w14:paraId="6AC53A8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ตาม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Bloom’s Taxonomy): </w:t>
            </w:r>
          </w:p>
          <w:p w14:paraId="2B635111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พฤติกรรมที่แสดงออกที่ต้องประเมิน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(Action Verb): </w:t>
            </w:r>
          </w:p>
        </w:tc>
      </w:tr>
      <w:tr w:rsidR="00D10646" w:rsidRPr="00D10646" w14:paraId="77E81A18" w14:textId="77777777" w:rsidTr="00725554">
        <w:tc>
          <w:tcPr>
            <w:tcW w:w="2785" w:type="dxa"/>
          </w:tcPr>
          <w:p w14:paraId="0BE18E8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Below Expectation</w:t>
            </w:r>
          </w:p>
          <w:p w14:paraId="6724C3F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087E405C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ต่ำกว่าเกณฑ์ที่คาดหวัง</w:t>
            </w:r>
          </w:p>
          <w:p w14:paraId="6E77BF4B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0% - 49%)</w:t>
            </w:r>
          </w:p>
        </w:tc>
        <w:tc>
          <w:tcPr>
            <w:tcW w:w="3117" w:type="dxa"/>
          </w:tcPr>
          <w:p w14:paraId="02F2911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Meet Expectation</w:t>
            </w:r>
          </w:p>
          <w:p w14:paraId="2EB4E81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6D39625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ตรงตามเกณฑ์ที่คาดหวัง</w:t>
            </w:r>
          </w:p>
          <w:p w14:paraId="4D7DE71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50% - 79%)</w:t>
            </w:r>
          </w:p>
        </w:tc>
        <w:tc>
          <w:tcPr>
            <w:tcW w:w="3453" w:type="dxa"/>
          </w:tcPr>
          <w:p w14:paraId="721633A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Exceeds Expectation</w:t>
            </w:r>
          </w:p>
          <w:p w14:paraId="58C80AD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ผลลัพธ์ที่แสดงออก</w:t>
            </w:r>
          </w:p>
          <w:p w14:paraId="0D53F80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สูงกว่าเกณฑ์ที่คาดหวัง</w:t>
            </w:r>
          </w:p>
          <w:p w14:paraId="695EE0EF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(Performance 80% - 100%)</w:t>
            </w:r>
          </w:p>
        </w:tc>
      </w:tr>
      <w:tr w:rsidR="00D10646" w:rsidRPr="00D10646" w14:paraId="50BCB780" w14:textId="77777777" w:rsidTr="00725554">
        <w:tc>
          <w:tcPr>
            <w:tcW w:w="2785" w:type="dxa"/>
          </w:tcPr>
          <w:p w14:paraId="08ACC422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ข้อเสนอเชิงนโยบายหรือกรอบความคิดยังไม่ชัดเจน ขาดโครงสร้างหรือความสอดคล้องกับแนวคิดเปรียบเทียบ</w:t>
            </w:r>
          </w:p>
          <w:p w14:paraId="66ED061F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ไม่สามารถเชื่อมโยงกับสถานการณ์ร่วมสมัย หรือวิเคราะห์ได้เพียงผิวเผิน</w:t>
            </w:r>
          </w:p>
          <w:p w14:paraId="2E10AED3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ไม่ใช้ทฤษฎีหรือข้อมูลอ้างอิง หรือใช้แบบคลาดเคลื่อน</w:t>
            </w:r>
          </w:p>
          <w:p w14:paraId="510FAD24" w14:textId="77777777" w:rsidR="00863336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การนำเสนอไม่สามารถสื่อสารสาระสำคัญได้ ขาดความน่าสนใจหรือไม่เหมาะสมกับบริบท</w:t>
            </w:r>
          </w:p>
          <w:p w14:paraId="1E3E12CA" w14:textId="61722BC5" w:rsidR="00725554" w:rsidRPr="00D10646" w:rsidRDefault="00863336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ข้อเสนอไม่สามารถนำไปใช้จริง หรือไม่ตอบโจทย์ปัญหาทางนโยบายในระดับใดเลย</w:t>
            </w:r>
          </w:p>
        </w:tc>
        <w:tc>
          <w:tcPr>
            <w:tcW w:w="3117" w:type="dxa"/>
          </w:tcPr>
          <w:p w14:paraId="358C8414" w14:textId="0E6F6176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="00E54C65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สามารถ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สร้างข้อเสนอหรือกรอบแนวคิด</w:t>
            </w:r>
            <w:r w:rsidR="00E54C65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และ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มีโครงสร้างพื้นฐานที่เข้าใจ</w:t>
            </w:r>
            <w:r w:rsidR="00E54C65" w:rsidRPr="00D10646"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AB3D678" w14:textId="77777777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เชื่อมโยงสถานการณ์ร่วมสมัยระดับชาติได้ดี แต่อาจยังไม่สามารถขยายสู่บริบทนานาชาติได้ชัดเจน</w:t>
            </w:r>
          </w:p>
          <w:p w14:paraId="1037A651" w14:textId="77777777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ใช้ทฤษฎีหรือข้อมูลประกอบบางส่วน แต่ยังมีจุดที่ไม่ลึกหรือต้องปรับปรุงการอ้างอิง</w:t>
            </w:r>
          </w:p>
          <w:p w14:paraId="41F43A68" w14:textId="77777777" w:rsidR="00B76A38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นำเสนอผลงานในรูปแบบมาตรฐาน มีความเข้าใจง่าย</w:t>
            </w:r>
          </w:p>
          <w:p w14:paraId="4E63A3D4" w14:textId="51717E79" w:rsidR="00053ADE" w:rsidRPr="00D10646" w:rsidRDefault="00B76A38" w:rsidP="00E54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ข้อเสนอมีแนวทางประยุกต์ใช้ได้ แต่ยังขาดรายละเอียดที่ทำให้เห็นภาพการใช้งานจริงอย่างชัดเจน</w:t>
            </w:r>
          </w:p>
        </w:tc>
        <w:tc>
          <w:tcPr>
            <w:tcW w:w="3453" w:type="dxa"/>
          </w:tcPr>
          <w:p w14:paraId="726DAB52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สร้างข้อเสนอเชิงนโยบายหรือกรอบแนวคิดทางการเมืองที่มีความชัดเจน นวัตกรรม และมีโครงสร้างที่สอดคล้องกับแนวคิดเปรียบเทียบ</w:t>
            </w:r>
          </w:p>
          <w:p w14:paraId="74526F95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เชื่อมโยงข้อเสนอเข้ากับสถานการณ์ร่วมสมัยในระดับชาติและนานาชาติได้อย่างแม่นยำและลุ่มลึก</w:t>
            </w:r>
          </w:p>
          <w:p w14:paraId="198F9EA4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ใช้ทฤษฎีและข้อมูลเชิงประจักษ์สนับสนุนการวิเคราะห์อย่างสมเหตุสมผล</w:t>
            </w:r>
          </w:p>
          <w:p w14:paraId="35C5C8A1" w14:textId="77777777" w:rsidR="00B76A38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นำเสนอผลงานด้วยรูปแบบที่สร้างสรรค์ (เช่น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Policy Brief / Infographic / Presentation)</w:t>
            </w:r>
          </w:p>
          <w:p w14:paraId="5F90CAB0" w14:textId="7FAE942A" w:rsidR="00053ADE" w:rsidRPr="00D10646" w:rsidRDefault="00B76A38" w:rsidP="00B76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hanging="225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ข้อเสนอมีความเป็นไปได้ในการประยุกต์ใช้จริงและตอบโจทย์เชิงนโยบายร่วมสมัย</w:t>
            </w:r>
          </w:p>
        </w:tc>
      </w:tr>
    </w:tbl>
    <w:p w14:paraId="23923294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iCs/>
          <w:sz w:val="32"/>
          <w:szCs w:val="32"/>
        </w:rPr>
      </w:pPr>
    </w:p>
    <w:p w14:paraId="5222756E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iCs/>
          <w:sz w:val="32"/>
          <w:szCs w:val="32"/>
        </w:rPr>
      </w:pPr>
    </w:p>
    <w:p w14:paraId="0B725F06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iCs/>
          <w:sz w:val="32"/>
          <w:szCs w:val="32"/>
        </w:rPr>
      </w:pPr>
    </w:p>
    <w:p w14:paraId="675D1E27" w14:textId="0EFFEEA1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lastRenderedPageBreak/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</w:t>
      </w:r>
    </w:p>
    <w:p w14:paraId="7A5AB154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3.3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มีการจัดกิจกรรมการเรียนการสอนที่หลากหลาย โดยเน้นผู้เรียนเป็นสำคัญ</w:t>
      </w:r>
    </w:p>
    <w:p w14:paraId="0451EAB1" w14:textId="343FF27D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3.4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มีกิกรรมการเรียนการสอนเพื่อส่งเสริมการเรียนรู้ การเรียนรู้วิธีการเรียนรู้ และปลูกฝังให้ผู้เรียนมีทักษะการเรียนรู้ตลอดชีวิต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เช่น การตั้งคำถามอย่างสร้างสรรค์และมีวิจารณญาณ ทักษะในการประมวลผลข้อมูล ทักษะการนำเสนอแนวคิดใหม่ ๆ และแนวทางปฏิบัติใหม่ ๆ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>)</w:t>
      </w:r>
    </w:p>
    <w:p w14:paraId="55A52F7D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3.5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มีกิจกรรมการเรียนการสอนที่ส่งเสริมให้ผู้เรียนเกิดความคิดใหม่ ๆ ความคิดสร้างสรรค์ การสร้างนวัตกรรม และแนวคิดของผู้ประกอบการ</w:t>
      </w:r>
    </w:p>
    <w:p w14:paraId="690F910D" w14:textId="144672AA" w:rsidR="00657194" w:rsidRPr="00D10646" w:rsidRDefault="00657194" w:rsidP="003F555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vanish/>
          <w:szCs w:val="24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4.1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มีวิธีการประเมินผู้เรียนที่หลากหลาย โดยสอดคล้องกับการบรรลุผลสำเร็จของผลการเรียนรู้ที่คาดหวังและวัตถุประสงค์การเรียนการสอน</w:t>
      </w:r>
    </w:p>
    <w:p w14:paraId="0A65B65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4.2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นโยบายการประเมินผู้เรียน การอุทธรณ์ผลการประเมินถูกแสดงไว้อย่างชัดเจน มีการสื่อสารไปยังผู้เรียนและนำไปใช้อย่างสม่ำเสมอ</w:t>
      </w:r>
    </w:p>
    <w:p w14:paraId="7B110DBB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4.3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การประเมินผู้เรียนต้องมีมาตรฐานและกระบวนการที่แสดงความก้าวหน้าและการสำเร็จการศึกษาของผู้เรียนไว้อย่างชัดเจน มีการสื่อสารไปยังผู้เรียน และนำไปใช้อย่างสม่ำเสมอ</w:t>
      </w:r>
    </w:p>
    <w:p w14:paraId="5848AEE0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4.4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วิธีการประเมินผู้เรียนต้องแสดงให้เห็นถึงเกณฑ์การให้คะแนน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(rubrics)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การเฉลยคำตอบ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(marking schemes)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เวลาในการประเมิน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(timelines)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และกฎระเบียบในการประเมิน 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(regulations)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 xml:space="preserve">โดยวิธีการประเมินเหล่านี้ต้องมีความเที่ยงตรง คงเส้นคงวา และยุติธรรม </w:t>
      </w:r>
    </w:p>
    <w:p w14:paraId="7769AF99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4.5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วิธีการประเมินผู้เรียนต้องแสดงถึงการบรรลุผลสำเร็จของผลการเรียนรู้ที่คาดหวังระดับหลักสูตร และผลการเรียนรู้ระดับรายวิชา</w:t>
      </w:r>
    </w:p>
    <w:p w14:paraId="2C8273D3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4.6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มีการป้อนกลับผลการประเมินให้แก่ผู้เรียนอย่างทันท่วงที</w:t>
      </w:r>
    </w:p>
    <w:p w14:paraId="23A22737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4.7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การประเมินผู้เรียนและกระบวนการ มีการทบทวนและปรับปรุงอย่างต่อเนื่อง เพื่อให้มั่นใจว่าตอบโจทย์ความต้องการของภาคอุตสาหกรรมการทำงาน และสอดคล้องกับผลการเรียนรู้ที่คาดหวัง</w:t>
      </w:r>
    </w:p>
    <w:p w14:paraId="5CFC683A" w14:textId="66FD6600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6" w:name="_Hlk199309206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แผนการสอนและการประเมิน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4 Lesson Plan and Assessments</w:t>
      </w:r>
      <w:bookmarkEnd w:id="6"/>
    </w:p>
    <w:p w14:paraId="06548945" w14:textId="77777777" w:rsidR="009839DC" w:rsidRPr="00D10646" w:rsidRDefault="00983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C894D2A" w14:textId="22A7D9B9" w:rsidR="002552EF" w:rsidRPr="00D10646" w:rsidRDefault="00657194" w:rsidP="009839D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แผนการสอน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จัดการเรียนการสอนไม่น้อยกว่า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15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สัปดาห์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tbl>
      <w:tblPr>
        <w:tblStyle w:val="aff4"/>
        <w:tblW w:w="1143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805"/>
        <w:gridCol w:w="1035"/>
        <w:gridCol w:w="1275"/>
        <w:gridCol w:w="2715"/>
        <w:gridCol w:w="1290"/>
        <w:gridCol w:w="1245"/>
      </w:tblGrid>
      <w:tr w:rsidR="00D10646" w:rsidRPr="00D10646" w14:paraId="6667CBF8" w14:textId="77777777" w:rsidTr="009B52ED">
        <w:trPr>
          <w:trHeight w:val="757"/>
          <w:tblHeader/>
        </w:trPr>
        <w:tc>
          <w:tcPr>
            <w:tcW w:w="1065" w:type="dxa"/>
            <w:shd w:val="clear" w:color="auto" w:fill="D9D9D9"/>
            <w:vAlign w:val="center"/>
          </w:tcPr>
          <w:p w14:paraId="056896F8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bookmarkStart w:id="7" w:name="_Hlk199874396"/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805" w:type="dxa"/>
            <w:shd w:val="clear" w:color="auto" w:fill="D9D9D9"/>
            <w:vAlign w:val="center"/>
          </w:tcPr>
          <w:p w14:paraId="18746982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1035" w:type="dxa"/>
            <w:shd w:val="clear" w:color="auto" w:fill="D9D9D9"/>
            <w:vAlign w:val="center"/>
          </w:tcPr>
          <w:p w14:paraId="450069A8" w14:textId="77777777" w:rsidR="00053ADE" w:rsidRPr="00D10646" w:rsidRDefault="00657194" w:rsidP="00AF2502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0"/>
                <w:szCs w:val="30"/>
              </w:rPr>
              <w:t>CLOs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BE22C2C" w14:textId="77777777" w:rsidR="00053ADE" w:rsidRPr="00D10646" w:rsidRDefault="00657194" w:rsidP="00AF2502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715" w:type="dxa"/>
            <w:shd w:val="clear" w:color="auto" w:fill="D9D9D9"/>
            <w:vAlign w:val="center"/>
          </w:tcPr>
          <w:p w14:paraId="6EC55B2A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กิจกรรมการเรียน การสอน</w:t>
            </w:r>
          </w:p>
          <w:p w14:paraId="24474987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และสื่อการเรียนรู้</w:t>
            </w:r>
          </w:p>
        </w:tc>
        <w:tc>
          <w:tcPr>
            <w:tcW w:w="1290" w:type="dxa"/>
            <w:shd w:val="clear" w:color="auto" w:fill="D9D9D9"/>
          </w:tcPr>
          <w:p w14:paraId="5DDC8FD7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ผังการทดสอบ</w:t>
            </w:r>
          </w:p>
        </w:tc>
        <w:tc>
          <w:tcPr>
            <w:tcW w:w="1245" w:type="dxa"/>
            <w:shd w:val="clear" w:color="auto" w:fill="D9D9D9"/>
            <w:vAlign w:val="center"/>
          </w:tcPr>
          <w:p w14:paraId="7187161A" w14:textId="77777777" w:rsidR="00053ADE" w:rsidRPr="00D10646" w:rsidRDefault="00657194" w:rsidP="009B52ED">
            <w:pPr>
              <w:jc w:val="center"/>
              <w:rPr>
                <w:rFonts w:ascii="TH SarabunPSK" w:eastAsia="TH Sarabun PSK" w:hAnsi="TH SarabunPSK" w:cs="TH SarabunPSK"/>
                <w:b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0"/>
                <w:szCs w:val="30"/>
                <w:cs/>
              </w:rPr>
              <w:t>อาจารย์ผู้สอน</w:t>
            </w:r>
          </w:p>
        </w:tc>
      </w:tr>
      <w:tr w:rsidR="00D10646" w:rsidRPr="00D10646" w14:paraId="7494C472" w14:textId="77777777" w:rsidTr="00C6776A">
        <w:trPr>
          <w:trHeight w:val="379"/>
        </w:trPr>
        <w:tc>
          <w:tcPr>
            <w:tcW w:w="1065" w:type="dxa"/>
          </w:tcPr>
          <w:p w14:paraId="3708D1EB" w14:textId="77777777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805" w:type="dxa"/>
          </w:tcPr>
          <w:p w14:paraId="686A02A1" w14:textId="717CB700" w:rsidR="00C6776A" w:rsidRPr="00D10646" w:rsidRDefault="00C6776A" w:rsidP="00C6776A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แนะนำรายวิชาและภาพรวมแนวคิด</w:t>
            </w:r>
            <w:r w:rsidR="002552EF"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และทฤษฎี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การเมืองเปรียบเทียบ</w:t>
            </w:r>
          </w:p>
        </w:tc>
        <w:tc>
          <w:tcPr>
            <w:tcW w:w="1035" w:type="dxa"/>
          </w:tcPr>
          <w:p w14:paraId="45F3C7A9" w14:textId="59346048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</w:t>
            </w:r>
          </w:p>
        </w:tc>
        <w:tc>
          <w:tcPr>
            <w:tcW w:w="1275" w:type="dxa"/>
          </w:tcPr>
          <w:p w14:paraId="343F6AD3" w14:textId="54C6C989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51166" w14:textId="77777777" w:rsidR="009B71E8" w:rsidRPr="00D10646" w:rsidRDefault="009B71E8" w:rsidP="00C6776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แนะนำรายวิชา</w:t>
            </w:r>
          </w:p>
          <w:p w14:paraId="5B8F881F" w14:textId="77FF56DE" w:rsidR="00C6776A" w:rsidRPr="00D10646" w:rsidRDefault="009B71E8" w:rsidP="00C6776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  <w:r w:rsidR="00C6776A" w:rsidRPr="00D106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FF1DE9D" w14:textId="21991255" w:rsidR="009B71E8" w:rsidRPr="00D10646" w:rsidRDefault="009B71E8" w:rsidP="00C6776A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7CF6358D" w14:textId="27E734B1" w:rsidR="00C6776A" w:rsidRPr="00D10646" w:rsidRDefault="00C6776A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0C7160A1" w14:textId="59EAF0D8" w:rsidR="00C6776A" w:rsidRPr="00D10646" w:rsidRDefault="003F5E22" w:rsidP="00C6776A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3F5E22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17465699" w14:textId="77777777" w:rsidTr="00C6776A">
        <w:trPr>
          <w:trHeight w:val="379"/>
        </w:trPr>
        <w:tc>
          <w:tcPr>
            <w:tcW w:w="1065" w:type="dxa"/>
          </w:tcPr>
          <w:p w14:paraId="0A413FF4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bookmarkStart w:id="8" w:name="_GoBack" w:colFirst="6" w:colLast="6"/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805" w:type="dxa"/>
          </w:tcPr>
          <w:p w14:paraId="043F34E8" w14:textId="3333B1AC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ระเบียบ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วิธี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การศึกษา 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และกรอบการเมืองเปรียบเทียบ</w:t>
            </w:r>
          </w:p>
        </w:tc>
        <w:tc>
          <w:tcPr>
            <w:tcW w:w="1035" w:type="dxa"/>
          </w:tcPr>
          <w:p w14:paraId="07DD63C7" w14:textId="4ACF55BD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</w:t>
            </w:r>
          </w:p>
        </w:tc>
        <w:tc>
          <w:tcPr>
            <w:tcW w:w="1275" w:type="dxa"/>
          </w:tcPr>
          <w:p w14:paraId="5349854F" w14:textId="692E5E3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472CED0D" w14:textId="2C8024DE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468C147F" w14:textId="10CBDD8E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90" w:type="dxa"/>
          </w:tcPr>
          <w:p w14:paraId="06FB1C17" w14:textId="6BDD2D6F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A714A90" w14:textId="180130B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65BF92CE" w14:textId="77777777" w:rsidTr="00C6776A">
        <w:trPr>
          <w:trHeight w:val="379"/>
        </w:trPr>
        <w:tc>
          <w:tcPr>
            <w:tcW w:w="1065" w:type="dxa"/>
          </w:tcPr>
          <w:p w14:paraId="0074EEB9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805" w:type="dxa"/>
          </w:tcPr>
          <w:p w14:paraId="20F6D918" w14:textId="4C7D7751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แนวคิดเปรียบเทียบระหว่างรัฐ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ในรูป</w:t>
            </w: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แบบต่าง ๆ</w:t>
            </w:r>
          </w:p>
        </w:tc>
        <w:tc>
          <w:tcPr>
            <w:tcW w:w="1035" w:type="dxa"/>
          </w:tcPr>
          <w:p w14:paraId="38F335CD" w14:textId="16ACC329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CLO1-2</w:t>
            </w:r>
          </w:p>
        </w:tc>
        <w:tc>
          <w:tcPr>
            <w:tcW w:w="1275" w:type="dxa"/>
          </w:tcPr>
          <w:p w14:paraId="6563D4C5" w14:textId="32E14ED4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3D19A189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1BFE5815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อภิปรายกลุ่ม</w:t>
            </w:r>
          </w:p>
          <w:p w14:paraId="43296F9C" w14:textId="15F5886E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วิเคราะห์กรณีศึกษา</w:t>
            </w:r>
          </w:p>
          <w:p w14:paraId="41E68340" w14:textId="1B56EBF3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4346077D" w14:textId="5273180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1245" w:type="dxa"/>
          </w:tcPr>
          <w:p w14:paraId="709A2D0F" w14:textId="7B8324B5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34480D9A" w14:textId="77777777" w:rsidTr="00C6776A">
        <w:trPr>
          <w:trHeight w:val="360"/>
        </w:trPr>
        <w:tc>
          <w:tcPr>
            <w:tcW w:w="1065" w:type="dxa"/>
          </w:tcPr>
          <w:p w14:paraId="016FDA82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805" w:type="dxa"/>
          </w:tcPr>
          <w:p w14:paraId="30800F72" w14:textId="76133A76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รูปแบบของรัฐ</w:t>
            </w:r>
            <w:r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B1E4F65" w14:textId="7F0B8296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35" w:type="dxa"/>
          </w:tcPr>
          <w:p w14:paraId="14D8A8F1" w14:textId="1274AEA3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CLO2</w:t>
            </w:r>
          </w:p>
        </w:tc>
        <w:tc>
          <w:tcPr>
            <w:tcW w:w="1275" w:type="dxa"/>
          </w:tcPr>
          <w:p w14:paraId="56D5DCEC" w14:textId="0899F59C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7B610BAF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65892C7D" w14:textId="4AE6C474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5A7CA0AF" w14:textId="6C7B1556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7A2D3B47" w14:textId="16D5A51A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0BFBEA47" w14:textId="77777777" w:rsidTr="00C6776A">
        <w:trPr>
          <w:trHeight w:val="379"/>
        </w:trPr>
        <w:tc>
          <w:tcPr>
            <w:tcW w:w="1065" w:type="dxa"/>
          </w:tcPr>
          <w:p w14:paraId="4B3E9BB2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805" w:type="dxa"/>
          </w:tcPr>
          <w:p w14:paraId="3BE7D1D5" w14:textId="468A458F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ระบอบการปกครองแต่ละรูปแบบ</w:t>
            </w:r>
          </w:p>
        </w:tc>
        <w:tc>
          <w:tcPr>
            <w:tcW w:w="1035" w:type="dxa"/>
          </w:tcPr>
          <w:p w14:paraId="4769ADDF" w14:textId="6F680B1B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CLO2</w:t>
            </w:r>
          </w:p>
        </w:tc>
        <w:tc>
          <w:tcPr>
            <w:tcW w:w="1275" w:type="dxa"/>
          </w:tcPr>
          <w:p w14:paraId="3C402784" w14:textId="157005F1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5586125D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0438D530" w14:textId="137B4ED5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13574AF0" w14:textId="419B51BF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6E28B05" w14:textId="2DC0CD1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1C75AAFD" w14:textId="77777777" w:rsidTr="00C6776A">
        <w:trPr>
          <w:trHeight w:val="198"/>
        </w:trPr>
        <w:tc>
          <w:tcPr>
            <w:tcW w:w="1065" w:type="dxa"/>
          </w:tcPr>
          <w:p w14:paraId="5A5766C1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DE675" w14:textId="2B6758D9" w:rsidR="003F5E22" w:rsidRPr="00D10646" w:rsidRDefault="003F5E22" w:rsidP="003F5E22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ระบบการปกครองแต่ละรูปแบบ</w:t>
            </w:r>
          </w:p>
        </w:tc>
        <w:tc>
          <w:tcPr>
            <w:tcW w:w="1035" w:type="dxa"/>
          </w:tcPr>
          <w:p w14:paraId="3E4F095F" w14:textId="75A28629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CLO2</w:t>
            </w:r>
          </w:p>
        </w:tc>
        <w:tc>
          <w:tcPr>
            <w:tcW w:w="1275" w:type="dxa"/>
          </w:tcPr>
          <w:p w14:paraId="79274671" w14:textId="05A09EBC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4F93F7EC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72C66172" w14:textId="7A9AF0B2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3F95511E" w14:textId="5C9643D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E55CBBB" w14:textId="13EA8ADB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41F6FFFE" w14:textId="77777777" w:rsidTr="00C6776A">
        <w:trPr>
          <w:trHeight w:val="379"/>
        </w:trPr>
        <w:tc>
          <w:tcPr>
            <w:tcW w:w="1065" w:type="dxa"/>
          </w:tcPr>
          <w:p w14:paraId="692D6E85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5D084" w14:textId="715438CB" w:rsidR="003F5E22" w:rsidRPr="00D10646" w:rsidRDefault="003F5E22" w:rsidP="003F5E22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</w:t>
            </w:r>
          </w:p>
        </w:tc>
        <w:tc>
          <w:tcPr>
            <w:tcW w:w="1035" w:type="dxa"/>
          </w:tcPr>
          <w:p w14:paraId="074D1686" w14:textId="1CA490E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3365B97E" w14:textId="7DF63DE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78CAFBBB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6089F40F" w14:textId="5A402AD2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2764C2C3" w14:textId="458068BF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5F90681D" w14:textId="7BCB680B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22D76502" w14:textId="77777777" w:rsidTr="00C6776A">
        <w:trPr>
          <w:trHeight w:val="379"/>
        </w:trPr>
        <w:tc>
          <w:tcPr>
            <w:tcW w:w="1065" w:type="dxa"/>
          </w:tcPr>
          <w:p w14:paraId="3BC79CD9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805" w:type="dxa"/>
          </w:tcPr>
          <w:p w14:paraId="73D9080C" w14:textId="16F8E854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1035" w:type="dxa"/>
          </w:tcPr>
          <w:p w14:paraId="68169EAE" w14:textId="10CC56ED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CLO1-3</w:t>
            </w:r>
          </w:p>
        </w:tc>
        <w:tc>
          <w:tcPr>
            <w:tcW w:w="1275" w:type="dxa"/>
          </w:tcPr>
          <w:p w14:paraId="46D26FD3" w14:textId="6AB1BC2E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1218B9BD" w14:textId="7ED7F962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ทบทวน/สอบกลางภาค</w:t>
            </w:r>
          </w:p>
        </w:tc>
        <w:tc>
          <w:tcPr>
            <w:tcW w:w="1290" w:type="dxa"/>
          </w:tcPr>
          <w:p w14:paraId="599A3118" w14:textId="408DEC92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M</w:t>
            </w:r>
          </w:p>
        </w:tc>
        <w:tc>
          <w:tcPr>
            <w:tcW w:w="1245" w:type="dxa"/>
          </w:tcPr>
          <w:p w14:paraId="0B5A50B8" w14:textId="12AFAA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7C7C024C" w14:textId="77777777" w:rsidTr="00C6776A">
        <w:trPr>
          <w:trHeight w:val="70"/>
        </w:trPr>
        <w:tc>
          <w:tcPr>
            <w:tcW w:w="1065" w:type="dxa"/>
          </w:tcPr>
          <w:p w14:paraId="3C4AC01D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8EFD4" w14:textId="58D4C082" w:rsidR="003F5E22" w:rsidRPr="00D10646" w:rsidRDefault="003F5E22" w:rsidP="003F5E22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เปรียบเทียบระบอบการปกครองในกลุ่มประเทศตะวันตก (1)</w:t>
            </w:r>
          </w:p>
        </w:tc>
        <w:tc>
          <w:tcPr>
            <w:tcW w:w="1035" w:type="dxa"/>
          </w:tcPr>
          <w:p w14:paraId="43D562F2" w14:textId="39408FBE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6C41A9F7" w14:textId="67279D6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75CE9098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12817BE9" w14:textId="0483BADA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2E225095" w14:textId="2F2FDEC1" w:rsidR="003F5E22" w:rsidRPr="00D10646" w:rsidRDefault="003F5E22" w:rsidP="003F5E22">
            <w:pPr>
              <w:ind w:left="194" w:hanging="194"/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757A34AD" w14:textId="1B867F9E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C43B4CD" w14:textId="33B20754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21D8399E" w14:textId="77777777" w:rsidTr="00C6776A">
        <w:trPr>
          <w:trHeight w:val="70"/>
        </w:trPr>
        <w:tc>
          <w:tcPr>
            <w:tcW w:w="1065" w:type="dxa"/>
          </w:tcPr>
          <w:p w14:paraId="3C71181E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71023" w14:textId="0BB768A5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เปรียบเทียบระบอบการปกครองในกลุ่มประเทศตะวันตก (2)</w:t>
            </w:r>
          </w:p>
        </w:tc>
        <w:tc>
          <w:tcPr>
            <w:tcW w:w="1035" w:type="dxa"/>
          </w:tcPr>
          <w:p w14:paraId="5EF2F55D" w14:textId="46E5224F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29BBEB25" w14:textId="4DC5729E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422A7B8F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72D2F18A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2938B5AC" w14:textId="29207F21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lastRenderedPageBreak/>
              <w:t>- Power Point</w:t>
            </w:r>
          </w:p>
        </w:tc>
        <w:tc>
          <w:tcPr>
            <w:tcW w:w="1290" w:type="dxa"/>
          </w:tcPr>
          <w:p w14:paraId="7F9E490B" w14:textId="4D823CE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lastRenderedPageBreak/>
              <w:t>A</w:t>
            </w:r>
          </w:p>
        </w:tc>
        <w:tc>
          <w:tcPr>
            <w:tcW w:w="1245" w:type="dxa"/>
          </w:tcPr>
          <w:p w14:paraId="766528B9" w14:textId="753BCE25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18DC5739" w14:textId="77777777" w:rsidTr="00C6776A">
        <w:trPr>
          <w:trHeight w:val="379"/>
        </w:trPr>
        <w:tc>
          <w:tcPr>
            <w:tcW w:w="1065" w:type="dxa"/>
          </w:tcPr>
          <w:p w14:paraId="7F273856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805" w:type="dxa"/>
          </w:tcPr>
          <w:p w14:paraId="1EA9488F" w14:textId="44CEA725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เปรียบเทียบระบอบการปกครองในกลุ่มประเทศตะวันออก</w:t>
            </w:r>
          </w:p>
        </w:tc>
        <w:tc>
          <w:tcPr>
            <w:tcW w:w="1035" w:type="dxa"/>
          </w:tcPr>
          <w:p w14:paraId="5F515F9A" w14:textId="450B6FFD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4FCD85FD" w14:textId="7E094EF4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5B3F5790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280F11C5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1A9A1C18" w14:textId="65297FF7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25348EC0" w14:textId="041F18ED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6C5520E8" w14:textId="17D679F3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24B58EEF" w14:textId="77777777" w:rsidTr="00864652">
        <w:trPr>
          <w:trHeight w:val="458"/>
        </w:trPr>
        <w:tc>
          <w:tcPr>
            <w:tcW w:w="1065" w:type="dxa"/>
          </w:tcPr>
          <w:p w14:paraId="580AF1C2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805" w:type="dxa"/>
          </w:tcPr>
          <w:p w14:paraId="36E98754" w14:textId="66D1D39D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เปรียบเทียบระบอบการปกครองในกลุ่มประเทศเอเชียตะวันออกเฉียงใต้</w:t>
            </w:r>
          </w:p>
        </w:tc>
        <w:tc>
          <w:tcPr>
            <w:tcW w:w="1035" w:type="dxa"/>
          </w:tcPr>
          <w:p w14:paraId="37F971EA" w14:textId="01A53F6E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7793F406" w14:textId="5986D456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6C12E950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2C8DA351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3AFC605B" w14:textId="239FC7DA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กิจกรรมกลุ่ม</w:t>
            </w:r>
          </w:p>
          <w:p w14:paraId="0205781B" w14:textId="50BF1AA3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26DD42E8" w14:textId="0D695F70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A</w:t>
            </w:r>
          </w:p>
        </w:tc>
        <w:tc>
          <w:tcPr>
            <w:tcW w:w="1245" w:type="dxa"/>
          </w:tcPr>
          <w:p w14:paraId="115C8060" w14:textId="1B992CD5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71237A75" w14:textId="77777777" w:rsidTr="00C6776A">
        <w:trPr>
          <w:trHeight w:val="379"/>
        </w:trPr>
        <w:tc>
          <w:tcPr>
            <w:tcW w:w="1065" w:type="dxa"/>
          </w:tcPr>
          <w:p w14:paraId="6439392B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805" w:type="dxa"/>
          </w:tcPr>
          <w:p w14:paraId="0253185E" w14:textId="6E9992B1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แนวคิดเกี่ยวกับประชาธิปไตยการรวมอำนาจ การแบ่งอำนาจ และการกระจายอำนาจ</w:t>
            </w:r>
          </w:p>
        </w:tc>
        <w:tc>
          <w:tcPr>
            <w:tcW w:w="1035" w:type="dxa"/>
          </w:tcPr>
          <w:p w14:paraId="48DA7749" w14:textId="7803EBD1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</w:t>
            </w:r>
          </w:p>
        </w:tc>
        <w:tc>
          <w:tcPr>
            <w:tcW w:w="1275" w:type="dxa"/>
          </w:tcPr>
          <w:p w14:paraId="001EFAA6" w14:textId="248CBFE2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32ABE808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07F14996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3F827597" w14:textId="4EA0A854" w:rsidR="003F5E22" w:rsidRPr="00D10646" w:rsidRDefault="003F5E22" w:rsidP="003F5E22">
            <w:pPr>
              <w:ind w:left="194" w:hanging="19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0AE6000C" w14:textId="1F66A7E3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349C7439" w14:textId="2F9C29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5E356619" w14:textId="77777777" w:rsidTr="00C6776A">
        <w:trPr>
          <w:trHeight w:val="379"/>
        </w:trPr>
        <w:tc>
          <w:tcPr>
            <w:tcW w:w="1065" w:type="dxa"/>
          </w:tcPr>
          <w:p w14:paraId="791DCCD7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805" w:type="dxa"/>
          </w:tcPr>
          <w:p w14:paraId="07485B81" w14:textId="651DB96B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 w:hint="cs"/>
                <w:sz w:val="30"/>
                <w:szCs w:val="30"/>
                <w:cs/>
              </w:rPr>
              <w:t>การเปรียบเทียบและการวิเคราะห์องค์กรปกครองส่วนท้องถิ่นในแต่ละประเทศ</w:t>
            </w:r>
          </w:p>
        </w:tc>
        <w:tc>
          <w:tcPr>
            <w:tcW w:w="1035" w:type="dxa"/>
          </w:tcPr>
          <w:p w14:paraId="7DEB2007" w14:textId="73AA3CD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CLO4</w:t>
            </w:r>
          </w:p>
        </w:tc>
        <w:tc>
          <w:tcPr>
            <w:tcW w:w="1275" w:type="dxa"/>
          </w:tcPr>
          <w:p w14:paraId="4038A747" w14:textId="46AA165F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6A1B6D1E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- บรรยาย</w:t>
            </w:r>
          </w:p>
          <w:p w14:paraId="3935FDA7" w14:textId="77777777" w:rsidR="003F5E22" w:rsidRPr="00D10646" w:rsidRDefault="003F5E22" w:rsidP="003F5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10646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กรณีศึกษา</w:t>
            </w:r>
          </w:p>
          <w:p w14:paraId="587616A6" w14:textId="6750BCC4" w:rsidR="003F5E22" w:rsidRPr="00D10646" w:rsidRDefault="003F5E22" w:rsidP="003F5E22">
            <w:pPr>
              <w:ind w:left="194" w:hanging="19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Angsana New" w:hAnsi="TH SarabunPSK" w:cs="TH SarabunPSK"/>
                <w:sz w:val="30"/>
                <w:szCs w:val="30"/>
              </w:rPr>
              <w:t>- Power Point</w:t>
            </w:r>
          </w:p>
        </w:tc>
        <w:tc>
          <w:tcPr>
            <w:tcW w:w="1290" w:type="dxa"/>
          </w:tcPr>
          <w:p w14:paraId="454FBF90" w14:textId="40436C88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</w:tcPr>
          <w:p w14:paraId="1F74C850" w14:textId="4189DC54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563AC683" w14:textId="77777777" w:rsidTr="00C6776A">
        <w:trPr>
          <w:trHeight w:val="379"/>
        </w:trPr>
        <w:tc>
          <w:tcPr>
            <w:tcW w:w="1065" w:type="dxa"/>
          </w:tcPr>
          <w:p w14:paraId="419AC066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2805" w:type="dxa"/>
          </w:tcPr>
          <w:p w14:paraId="68D3D16F" w14:textId="66AF84CA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นำเสนอผลงานและอภิปรายสะท้อนผล</w:t>
            </w:r>
          </w:p>
        </w:tc>
        <w:tc>
          <w:tcPr>
            <w:tcW w:w="1035" w:type="dxa"/>
          </w:tcPr>
          <w:p w14:paraId="21167B00" w14:textId="772FC922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CLO4</w:t>
            </w:r>
          </w:p>
        </w:tc>
        <w:tc>
          <w:tcPr>
            <w:tcW w:w="1275" w:type="dxa"/>
          </w:tcPr>
          <w:p w14:paraId="76796326" w14:textId="0629091E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29DD92D4" w14:textId="1F467708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นำเสนอ </w:t>
            </w:r>
            <w:r w:rsidRPr="00D10646">
              <w:rPr>
                <w:rFonts w:ascii="TH SarabunPSK" w:hAnsi="TH SarabunPSK" w:cs="TH SarabunPSK"/>
                <w:sz w:val="30"/>
                <w:szCs w:val="30"/>
              </w:rPr>
              <w:t>Infographic / Peer Evaluation</w:t>
            </w:r>
          </w:p>
        </w:tc>
        <w:tc>
          <w:tcPr>
            <w:tcW w:w="1290" w:type="dxa"/>
          </w:tcPr>
          <w:p w14:paraId="3456A9C1" w14:textId="100BF26B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P</w:t>
            </w:r>
          </w:p>
        </w:tc>
        <w:tc>
          <w:tcPr>
            <w:tcW w:w="1245" w:type="dxa"/>
          </w:tcPr>
          <w:p w14:paraId="7BBB29AD" w14:textId="1C3CEE3D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  <w:tr w:rsidR="003F5E22" w:rsidRPr="00D10646" w14:paraId="06F646A9" w14:textId="77777777" w:rsidTr="00C6776A">
        <w:trPr>
          <w:trHeight w:val="360"/>
        </w:trPr>
        <w:tc>
          <w:tcPr>
            <w:tcW w:w="1065" w:type="dxa"/>
          </w:tcPr>
          <w:p w14:paraId="27DE6263" w14:textId="77777777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2805" w:type="dxa"/>
          </w:tcPr>
          <w:p w14:paraId="19713ECB" w14:textId="586B520F" w:rsidR="003F5E22" w:rsidRPr="00D10646" w:rsidRDefault="003F5E22" w:rsidP="003F5E22">
            <w:pPr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035" w:type="dxa"/>
          </w:tcPr>
          <w:p w14:paraId="2882A885" w14:textId="04732FE9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CLO3-4</w:t>
            </w:r>
          </w:p>
        </w:tc>
        <w:tc>
          <w:tcPr>
            <w:tcW w:w="1275" w:type="dxa"/>
          </w:tcPr>
          <w:p w14:paraId="3787C7B0" w14:textId="25E66495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715" w:type="dxa"/>
          </w:tcPr>
          <w:p w14:paraId="6F048ED0" w14:textId="22A55832" w:rsidR="003F5E22" w:rsidRPr="00D10646" w:rsidRDefault="003F5E22" w:rsidP="003F5E22">
            <w:pPr>
              <w:ind w:left="104" w:hanging="104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hAnsi="TH SarabunPSK" w:cs="TH SarabunPSK"/>
                <w:sz w:val="30"/>
                <w:szCs w:val="30"/>
                <w:cs/>
              </w:rPr>
              <w:t>สอบข้อเขียน/กรณีศึกษา</w:t>
            </w:r>
          </w:p>
        </w:tc>
        <w:tc>
          <w:tcPr>
            <w:tcW w:w="1290" w:type="dxa"/>
          </w:tcPr>
          <w:p w14:paraId="1CE7C6A3" w14:textId="5F12642C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D10646">
              <w:rPr>
                <w:rFonts w:ascii="TH SarabunPSK" w:eastAsia="TH Sarabun PSK" w:hAnsi="TH SarabunPSK" w:cs="TH SarabunPSK"/>
                <w:sz w:val="30"/>
                <w:szCs w:val="30"/>
              </w:rPr>
              <w:t>F</w:t>
            </w:r>
          </w:p>
        </w:tc>
        <w:tc>
          <w:tcPr>
            <w:tcW w:w="1245" w:type="dxa"/>
          </w:tcPr>
          <w:p w14:paraId="02BC2579" w14:textId="6D25EE5F" w:rsidR="003F5E22" w:rsidRPr="00D10646" w:rsidRDefault="003F5E22" w:rsidP="003F5E22">
            <w:pPr>
              <w:jc w:val="center"/>
              <w:rPr>
                <w:rFonts w:ascii="TH SarabunPSK" w:eastAsia="TH Sarabun PSK" w:hAnsi="TH SarabunPSK" w:cs="TH SarabunPSK"/>
                <w:sz w:val="30"/>
                <w:szCs w:val="30"/>
              </w:rPr>
            </w:pPr>
            <w:r w:rsidRPr="002F77D1">
              <w:rPr>
                <w:rFonts w:ascii="TH SarabunPSK" w:eastAsia="TH Sarabun PSK" w:hAnsi="TH SarabunPSK" w:cs="TH SarabunPSK"/>
                <w:sz w:val="30"/>
                <w:szCs w:val="30"/>
                <w:cs/>
              </w:rPr>
              <w:t>ดร.วาสนา อ้นป้อม</w:t>
            </w:r>
          </w:p>
        </w:tc>
      </w:tr>
    </w:tbl>
    <w:bookmarkEnd w:id="7"/>
    <w:bookmarkEnd w:id="8"/>
    <w:p w14:paraId="6D72D326" w14:textId="1C44CC63" w:rsidR="00053ADE" w:rsidRPr="00D10646" w:rsidRDefault="00657194" w:rsidP="009B52E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หมายเหตุ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: </w:t>
      </w:r>
    </w:p>
    <w:p w14:paraId="691B5B1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ท คือ ภาคทฤษฎี และ ป คือ ภาคปฏิบัติ</w:t>
      </w:r>
    </w:p>
    <w:p w14:paraId="5982EFDA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2. </w:t>
      </w:r>
      <w:proofErr w:type="gramStart"/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ระบุตัวย่อชื่ออาจารย์ผู้สอน  </w:t>
      </w:r>
      <w:r w:rsidRPr="00D10646">
        <w:rPr>
          <w:rFonts w:ascii="TH SarabunPSK" w:eastAsia="TH Sarabun PSK" w:hAnsi="TH SarabunPSK" w:cs="TH SarabunPSK"/>
          <w:sz w:val="32"/>
          <w:szCs w:val="32"/>
        </w:rPr>
        <w:t>XXX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ชื่อ สกุล  เช่น 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NTP: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ผู้ช่วยศาสตราจารย์ ดร</w:t>
      </w:r>
      <w:r w:rsidRPr="00D10646">
        <w:rPr>
          <w:rFonts w:ascii="TH SarabunPSK" w:eastAsia="TH Sarabun PSK" w:hAnsi="TH SarabunPSK" w:cs="TH SarabunPSK"/>
          <w:sz w:val="32"/>
          <w:szCs w:val="32"/>
        </w:rPr>
        <w:t>.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ณัฐภัทร </w:t>
      </w:r>
      <w:r w:rsidRPr="00D10646">
        <w:rPr>
          <w:rFonts w:ascii="TH SarabunPSK" w:eastAsia="TH Sarabun PSK" w:hAnsi="TH SarabunPSK" w:cs="TH SarabunPSK"/>
          <w:sz w:val="32"/>
          <w:szCs w:val="32"/>
        </w:rPr>
        <w:t>….</w:t>
      </w:r>
    </w:p>
    <w:p w14:paraId="0F385E42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กิจกรรมการสอน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(Teaching Activities)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หมายถึง กิจกรรมและสื่อที่ผู้สอนนำมาใช้เพื่อนำพาการเรียนรู้ และ กิจกรรมการเรียน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(Learning Activities)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หมายถึง กิจกรรมที่ผู้สอนต้องกำหนดและมอบหมายให้ในชั้นเรียน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หรือนอกชั้นเรียน</w:t>
      </w:r>
      <w:proofErr w:type="gramStart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) 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เพื่อให้ผู้เรียนได้เกิด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D10646">
        <w:rPr>
          <w:rFonts w:ascii="TH SarabunPSK" w:eastAsia="TH Sarabun PSK" w:hAnsi="TH SarabunPSK" w:cs="TH SarabunPSK"/>
          <w:sz w:val="32"/>
          <w:szCs w:val="32"/>
        </w:rPr>
        <w:t>“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ประสบการณ์การเรียนรู้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”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ด้วยตนเอง</w:t>
      </w:r>
    </w:p>
    <w:p w14:paraId="0084B836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ระบุตัวย่อผังการทดสอบ เช่น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Q: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แบบทดสอบย่อย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(Quiz</w:t>
      </w:r>
      <w:proofErr w:type="gramStart"/>
      <w:r w:rsidRPr="00D10646">
        <w:rPr>
          <w:rFonts w:ascii="TH SarabunPSK" w:eastAsia="TH Sarabun PSK" w:hAnsi="TH SarabunPSK" w:cs="TH SarabunPSK"/>
          <w:sz w:val="32"/>
          <w:szCs w:val="32"/>
        </w:rPr>
        <w:t>)  A</w:t>
      </w:r>
      <w:proofErr w:type="gramEnd"/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การมอบหมายงาน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(Assignments)  M: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การทดสอบกลางภาค </w:t>
      </w:r>
      <w:r w:rsidRPr="00D10646">
        <w:rPr>
          <w:rFonts w:ascii="TH SarabunPSK" w:eastAsia="TH Sarabun PSK" w:hAnsi="TH SarabunPSK" w:cs="TH SarabunPSK"/>
          <w:sz w:val="32"/>
          <w:szCs w:val="32"/>
        </w:rPr>
        <w:t>(Midterm)</w:t>
      </w:r>
    </w:p>
    <w:p w14:paraId="40BF3616" w14:textId="77777777" w:rsidR="007C2266" w:rsidRPr="00D10646" w:rsidRDefault="007C2266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3436FC9C" w14:textId="77777777" w:rsidR="00053ADE" w:rsidRPr="00D10646" w:rsidRDefault="00657194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แผนการประเมิน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ระบุสัปดาห์ที่ประเมิน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tbl>
      <w:tblPr>
        <w:tblStyle w:val="aff5"/>
        <w:tblW w:w="109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3"/>
        <w:gridCol w:w="1134"/>
        <w:gridCol w:w="1026"/>
        <w:gridCol w:w="1080"/>
        <w:gridCol w:w="1080"/>
        <w:gridCol w:w="1080"/>
        <w:gridCol w:w="2340"/>
      </w:tblGrid>
      <w:tr w:rsidR="00D10646" w:rsidRPr="00D10646" w14:paraId="3B2213A9" w14:textId="77777777" w:rsidTr="00912C53">
        <w:trPr>
          <w:tblHeader/>
        </w:trPr>
        <w:tc>
          <w:tcPr>
            <w:tcW w:w="3243" w:type="dxa"/>
            <w:shd w:val="clear" w:color="auto" w:fill="D9D9D9"/>
          </w:tcPr>
          <w:p w14:paraId="0BA95952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134" w:type="dxa"/>
            <w:shd w:val="clear" w:color="auto" w:fill="D9D9D9"/>
          </w:tcPr>
          <w:p w14:paraId="7AD46751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026" w:type="dxa"/>
            <w:shd w:val="clear" w:color="auto" w:fill="D9D9D9"/>
          </w:tcPr>
          <w:p w14:paraId="418C8809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080" w:type="dxa"/>
            <w:shd w:val="clear" w:color="auto" w:fill="D9D9D9"/>
          </w:tcPr>
          <w:p w14:paraId="474B939E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080" w:type="dxa"/>
            <w:shd w:val="clear" w:color="auto" w:fill="D9D9D9"/>
          </w:tcPr>
          <w:p w14:paraId="396ADFC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080" w:type="dxa"/>
            <w:shd w:val="clear" w:color="auto" w:fill="D9D9D9"/>
          </w:tcPr>
          <w:p w14:paraId="5417A4CA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4</w:t>
            </w:r>
          </w:p>
        </w:tc>
        <w:tc>
          <w:tcPr>
            <w:tcW w:w="2340" w:type="dxa"/>
            <w:shd w:val="clear" w:color="auto" w:fill="D9D9D9"/>
          </w:tcPr>
          <w:p w14:paraId="2A19CEDF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สัปดาห์ที่ประเมิน</w:t>
            </w:r>
          </w:p>
        </w:tc>
      </w:tr>
      <w:tr w:rsidR="00D10646" w:rsidRPr="00D10646" w14:paraId="7E196AEE" w14:textId="77777777" w:rsidTr="00912C53">
        <w:tc>
          <w:tcPr>
            <w:tcW w:w="3243" w:type="dxa"/>
            <w:shd w:val="clear" w:color="auto" w:fill="auto"/>
          </w:tcPr>
          <w:p w14:paraId="2558FB49" w14:textId="5993B2DA" w:rsidR="003B619F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>มอบหมายงาน/</w:t>
            </w:r>
            <w:r w:rsidR="003B619F"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>อภิปรายกลุ่ม</w:t>
            </w:r>
            <w:r w:rsidR="003B619F"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14:paraId="61ACDE88" w14:textId="6CA47C2F" w:rsidR="003B619F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="003B619F"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="003B619F"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E1FE65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E92D40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79D1CF" w14:textId="5DB792DA" w:rsidR="003B619F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72B8B5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6B24CEAB" w14:textId="142B74F0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3, 10</w:t>
            </w:r>
            <w:r w:rsidR="00FB124D"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, 12</w:t>
            </w:r>
          </w:p>
        </w:tc>
      </w:tr>
      <w:tr w:rsidR="00D10646" w:rsidRPr="00D10646" w14:paraId="36BB326F" w14:textId="77777777" w:rsidTr="00912C53">
        <w:tc>
          <w:tcPr>
            <w:tcW w:w="3243" w:type="dxa"/>
            <w:shd w:val="clear" w:color="auto" w:fill="auto"/>
          </w:tcPr>
          <w:p w14:paraId="3028338F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โครงงานและการนำเสนอ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P</w:t>
            </w:r>
          </w:p>
        </w:tc>
        <w:tc>
          <w:tcPr>
            <w:tcW w:w="1134" w:type="dxa"/>
          </w:tcPr>
          <w:p w14:paraId="114EBB9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2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800E2A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AC2778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72E1A3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47092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2340" w:type="dxa"/>
            <w:vAlign w:val="center"/>
          </w:tcPr>
          <w:p w14:paraId="3436D5F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D10646" w:rsidRPr="00D10646" w14:paraId="5A90E2FF" w14:textId="77777777" w:rsidTr="00912C53">
        <w:tc>
          <w:tcPr>
            <w:tcW w:w="3243" w:type="dxa"/>
            <w:shd w:val="clear" w:color="auto" w:fill="auto"/>
          </w:tcPr>
          <w:p w14:paraId="468A8DA9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สอบกลางภาค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M</w:t>
            </w:r>
          </w:p>
        </w:tc>
        <w:tc>
          <w:tcPr>
            <w:tcW w:w="1134" w:type="dxa"/>
          </w:tcPr>
          <w:p w14:paraId="4C697538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20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C2C39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D6D81E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2DC353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DAB2B7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4AAFEFD7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D10646" w:rsidRPr="00D10646" w14:paraId="110999E1" w14:textId="77777777" w:rsidTr="00912C53">
        <w:tc>
          <w:tcPr>
            <w:tcW w:w="3243" w:type="dxa"/>
            <w:shd w:val="clear" w:color="auto" w:fill="auto"/>
          </w:tcPr>
          <w:p w14:paraId="03612CF4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  <w:t xml:space="preserve">สอบปลายภาค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F</w:t>
            </w:r>
          </w:p>
        </w:tc>
        <w:tc>
          <w:tcPr>
            <w:tcW w:w="1134" w:type="dxa"/>
          </w:tcPr>
          <w:p w14:paraId="420637B9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949F0F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A6B6AC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BAD57A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9C7FDE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Segoe UI Symbol" w:hAnsi="Segoe UI Symbol" w:cs="Segoe UI Symbol"/>
                <w:sz w:val="32"/>
                <w:szCs w:val="32"/>
              </w:rPr>
              <w:t>✓</w:t>
            </w:r>
          </w:p>
        </w:tc>
        <w:tc>
          <w:tcPr>
            <w:tcW w:w="2340" w:type="dxa"/>
            <w:vAlign w:val="center"/>
          </w:tcPr>
          <w:p w14:paraId="19E21342" w14:textId="77777777" w:rsidR="003B619F" w:rsidRPr="00D10646" w:rsidRDefault="003B619F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10646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</w:tbl>
    <w:p w14:paraId="50AFFD81" w14:textId="77777777" w:rsidR="009B52ED" w:rsidRPr="00D10646" w:rsidRDefault="009B52ED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2B5F9B3" w14:textId="77777777" w:rsidR="00053ADE" w:rsidRPr="00D10646" w:rsidRDefault="00657194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ผังการทดสอบ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(Test Blueprint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ระบุหัวข้อและจำนวนข้อสอบ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/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ข้อประเมิน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/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การมอบหมายงาน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) </w:t>
      </w:r>
    </w:p>
    <w:tbl>
      <w:tblPr>
        <w:tblStyle w:val="aff6"/>
        <w:tblW w:w="1060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3"/>
        <w:gridCol w:w="1134"/>
        <w:gridCol w:w="1418"/>
        <w:gridCol w:w="1559"/>
        <w:gridCol w:w="1559"/>
        <w:gridCol w:w="1418"/>
      </w:tblGrid>
      <w:tr w:rsidR="00D10646" w:rsidRPr="00D10646" w14:paraId="1C62A748" w14:textId="77777777" w:rsidTr="0070016B">
        <w:trPr>
          <w:tblHeader/>
        </w:trPr>
        <w:tc>
          <w:tcPr>
            <w:tcW w:w="3513" w:type="dxa"/>
            <w:shd w:val="clear" w:color="auto" w:fill="D9D9D9"/>
          </w:tcPr>
          <w:p w14:paraId="5A39320D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134" w:type="dxa"/>
            <w:shd w:val="clear" w:color="auto" w:fill="D9D9D9"/>
          </w:tcPr>
          <w:p w14:paraId="5F41F762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418" w:type="dxa"/>
            <w:shd w:val="clear" w:color="auto" w:fill="D9D9D9"/>
          </w:tcPr>
          <w:p w14:paraId="00BC6291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1</w:t>
            </w:r>
          </w:p>
        </w:tc>
        <w:tc>
          <w:tcPr>
            <w:tcW w:w="1559" w:type="dxa"/>
            <w:shd w:val="clear" w:color="auto" w:fill="D9D9D9"/>
          </w:tcPr>
          <w:p w14:paraId="561E00BC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2</w:t>
            </w:r>
          </w:p>
        </w:tc>
        <w:tc>
          <w:tcPr>
            <w:tcW w:w="1559" w:type="dxa"/>
            <w:shd w:val="clear" w:color="auto" w:fill="D9D9D9"/>
          </w:tcPr>
          <w:p w14:paraId="580EFEA5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3</w:t>
            </w:r>
          </w:p>
        </w:tc>
        <w:tc>
          <w:tcPr>
            <w:tcW w:w="1418" w:type="dxa"/>
            <w:shd w:val="clear" w:color="auto" w:fill="D9D9D9"/>
          </w:tcPr>
          <w:p w14:paraId="524BD6C8" w14:textId="77777777" w:rsidR="00553822" w:rsidRPr="00D10646" w:rsidRDefault="00553822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CLO 4</w:t>
            </w:r>
          </w:p>
        </w:tc>
      </w:tr>
      <w:tr w:rsidR="00FB124D" w:rsidRPr="00D10646" w14:paraId="093B8FCC" w14:textId="77777777" w:rsidTr="00D957DA">
        <w:tc>
          <w:tcPr>
            <w:tcW w:w="3513" w:type="dxa"/>
            <w:shd w:val="clear" w:color="auto" w:fill="auto"/>
          </w:tcPr>
          <w:p w14:paraId="708ACFB0" w14:textId="65E4B0B6" w:rsidR="00FB124D" w:rsidRPr="00D10646" w:rsidRDefault="00FB124D" w:rsidP="007C2266">
            <w:pP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>มอบหมายงาน/อภิปรายกลุ่ม</w:t>
            </w:r>
          </w:p>
        </w:tc>
        <w:tc>
          <w:tcPr>
            <w:tcW w:w="1134" w:type="dxa"/>
          </w:tcPr>
          <w:p w14:paraId="184E76BF" w14:textId="115C30DA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E2EC4" w14:textId="59067292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1 งาน/กลุ่ม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4E394" w14:textId="09CAEB44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1 งาน/กลุ่ม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B7E74" w14:textId="633C47B3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sz w:val="28"/>
                <w:cs/>
              </w:rPr>
              <w:t>1 งาน/กลุ่ม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0F123E" w14:textId="7777777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124D" w:rsidRPr="00D10646" w14:paraId="020C619E" w14:textId="77777777" w:rsidTr="00D957DA">
        <w:tc>
          <w:tcPr>
            <w:tcW w:w="3513" w:type="dxa"/>
            <w:shd w:val="clear" w:color="auto" w:fill="auto"/>
          </w:tcPr>
          <w:p w14:paraId="5075336C" w14:textId="1C1037D2" w:rsidR="00FB124D" w:rsidRPr="00D10646" w:rsidRDefault="00FB124D" w:rsidP="007C2266">
            <w:pPr>
              <w:spacing w:line="216" w:lineRule="auto"/>
              <w:jc w:val="center"/>
              <w:rPr>
                <w:rFonts w:ascii="TH SarabunPSK" w:eastAsia="TH Sarabun PSK" w:hAnsi="TH SarabunPSK" w:cs="TH SarabunPSK"/>
                <w:iCs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Cs/>
                <w:sz w:val="32"/>
                <w:szCs w:val="32"/>
                <w:cs/>
              </w:rPr>
              <w:t xml:space="preserve">โครงงานและการนำเสนอ 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(P)</w:t>
            </w:r>
          </w:p>
        </w:tc>
        <w:tc>
          <w:tcPr>
            <w:tcW w:w="1134" w:type="dxa"/>
          </w:tcPr>
          <w:p w14:paraId="3B429744" w14:textId="353A3A9F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2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B1EE2A" w14:textId="15E7BC9B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A684C" w14:textId="763B4DCA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FF76F" w14:textId="5C242329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456A3" w14:textId="7165C192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</w:tr>
      <w:tr w:rsidR="00D10646" w:rsidRPr="00D10646" w14:paraId="18EB6C22" w14:textId="77777777" w:rsidTr="00D957DA">
        <w:tc>
          <w:tcPr>
            <w:tcW w:w="3513" w:type="dxa"/>
            <w:shd w:val="clear" w:color="auto" w:fill="auto"/>
          </w:tcPr>
          <w:p w14:paraId="5897953D" w14:textId="7777777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i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</w:tcPr>
          <w:p w14:paraId="4A452D03" w14:textId="2A462ED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20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C9C7D" w14:textId="6BA02E05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C3D6D" w14:textId="0A07E074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D6C85" w14:textId="3B774ED0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B8EFB3" w14:textId="7B734091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D10646" w:rsidRPr="00D10646" w14:paraId="68BF5653" w14:textId="77777777" w:rsidTr="00D957DA">
        <w:tc>
          <w:tcPr>
            <w:tcW w:w="3513" w:type="dxa"/>
            <w:shd w:val="clear" w:color="auto" w:fill="auto"/>
          </w:tcPr>
          <w:p w14:paraId="1AA00907" w14:textId="77777777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i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i/>
                <w:i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08871F9F" w14:textId="7D7CC836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 w:hint="cs"/>
                <w:i/>
                <w:sz w:val="32"/>
                <w:szCs w:val="32"/>
                <w:cs/>
              </w:rPr>
              <w:t>3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  <w:cs/>
              </w:rPr>
              <w:t>0</w:t>
            </w:r>
            <w:r w:rsidRPr="00D10646">
              <w:rPr>
                <w:rFonts w:ascii="TH SarabunPSK" w:eastAsia="TH Sarabun PSK" w:hAnsi="TH SarabunPSK" w:cs="TH SarabunPSK"/>
                <w:i/>
                <w:sz w:val="32"/>
                <w:szCs w:val="32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D4D494" w14:textId="62BAD4C2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C05FB" w14:textId="54EB9E6E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E74AD" w14:textId="5155E1CF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BF12D9" w14:textId="20B6F0E4" w:rsidR="00FB124D" w:rsidRPr="00D10646" w:rsidRDefault="00FB124D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28"/>
              </w:rPr>
            </w:pPr>
            <w:r w:rsidRPr="00D10646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10646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</w:tr>
    </w:tbl>
    <w:p w14:paraId="0F5FA7C4" w14:textId="77777777" w:rsidR="00053ADE" w:rsidRPr="00D10646" w:rsidRDefault="00053ADE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3A082989" w14:textId="77777777" w:rsidR="00053ADE" w:rsidRPr="00D10646" w:rsidRDefault="00657194" w:rsidP="007C226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เกณฑ์ประเมินผลการเรียน</w:t>
      </w:r>
    </w:p>
    <w:tbl>
      <w:tblPr>
        <w:tblStyle w:val="aff7"/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3217"/>
        <w:gridCol w:w="3934"/>
      </w:tblGrid>
      <w:tr w:rsidR="00D10646" w:rsidRPr="00D10646" w14:paraId="4B8389A5" w14:textId="77777777">
        <w:trPr>
          <w:trHeight w:val="430"/>
        </w:trPr>
        <w:tc>
          <w:tcPr>
            <w:tcW w:w="1953" w:type="dxa"/>
            <w:shd w:val="clear" w:color="auto" w:fill="D9D9D9"/>
          </w:tcPr>
          <w:p w14:paraId="662E3B85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3217" w:type="dxa"/>
            <w:shd w:val="clear" w:color="auto" w:fill="D9D9D9"/>
          </w:tcPr>
          <w:p w14:paraId="16AE41D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3934" w:type="dxa"/>
            <w:shd w:val="clear" w:color="auto" w:fill="D9D9D9"/>
          </w:tcPr>
          <w:p w14:paraId="3621D8B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D10646" w:rsidRPr="00D10646" w14:paraId="3806413D" w14:textId="77777777">
        <w:trPr>
          <w:trHeight w:val="430"/>
        </w:trPr>
        <w:tc>
          <w:tcPr>
            <w:tcW w:w="1953" w:type="dxa"/>
          </w:tcPr>
          <w:p w14:paraId="10445C61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86 – 100</w:t>
            </w:r>
          </w:p>
        </w:tc>
        <w:tc>
          <w:tcPr>
            <w:tcW w:w="3217" w:type="dxa"/>
          </w:tcPr>
          <w:p w14:paraId="2998BC1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934" w:type="dxa"/>
          </w:tcPr>
          <w:p w14:paraId="6375C4A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D10646" w:rsidRPr="00D10646" w14:paraId="45E19A1F" w14:textId="77777777">
        <w:trPr>
          <w:trHeight w:val="430"/>
        </w:trPr>
        <w:tc>
          <w:tcPr>
            <w:tcW w:w="1953" w:type="dxa"/>
          </w:tcPr>
          <w:p w14:paraId="6301A3B0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82 – 85</w:t>
            </w:r>
          </w:p>
        </w:tc>
        <w:tc>
          <w:tcPr>
            <w:tcW w:w="3217" w:type="dxa"/>
          </w:tcPr>
          <w:p w14:paraId="50F191A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A-</w:t>
            </w:r>
          </w:p>
        </w:tc>
        <w:tc>
          <w:tcPr>
            <w:tcW w:w="3934" w:type="dxa"/>
          </w:tcPr>
          <w:p w14:paraId="5E6E3B30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D10646" w:rsidRPr="00D10646" w14:paraId="7B06FF39" w14:textId="77777777">
        <w:trPr>
          <w:trHeight w:val="450"/>
        </w:trPr>
        <w:tc>
          <w:tcPr>
            <w:tcW w:w="1953" w:type="dxa"/>
          </w:tcPr>
          <w:p w14:paraId="7AE2707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78 – 81</w:t>
            </w:r>
          </w:p>
        </w:tc>
        <w:tc>
          <w:tcPr>
            <w:tcW w:w="3217" w:type="dxa"/>
          </w:tcPr>
          <w:p w14:paraId="5C02C52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934" w:type="dxa"/>
          </w:tcPr>
          <w:p w14:paraId="71523D4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D10646" w:rsidRPr="00D10646" w14:paraId="3398A344" w14:textId="77777777">
        <w:trPr>
          <w:trHeight w:val="430"/>
        </w:trPr>
        <w:tc>
          <w:tcPr>
            <w:tcW w:w="1953" w:type="dxa"/>
          </w:tcPr>
          <w:p w14:paraId="567A33E7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74 – 77</w:t>
            </w:r>
          </w:p>
        </w:tc>
        <w:tc>
          <w:tcPr>
            <w:tcW w:w="3217" w:type="dxa"/>
          </w:tcPr>
          <w:p w14:paraId="29260B0C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934" w:type="dxa"/>
          </w:tcPr>
          <w:p w14:paraId="338294F1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D10646" w:rsidRPr="00D10646" w14:paraId="5B9BB986" w14:textId="77777777">
        <w:trPr>
          <w:trHeight w:val="430"/>
        </w:trPr>
        <w:tc>
          <w:tcPr>
            <w:tcW w:w="1953" w:type="dxa"/>
          </w:tcPr>
          <w:p w14:paraId="01BC26A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70 – 73</w:t>
            </w:r>
          </w:p>
        </w:tc>
        <w:tc>
          <w:tcPr>
            <w:tcW w:w="3217" w:type="dxa"/>
          </w:tcPr>
          <w:p w14:paraId="2A235199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B-</w:t>
            </w:r>
          </w:p>
        </w:tc>
        <w:tc>
          <w:tcPr>
            <w:tcW w:w="3934" w:type="dxa"/>
          </w:tcPr>
          <w:p w14:paraId="27FE2344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ค่อนข้างดี</w:t>
            </w:r>
          </w:p>
        </w:tc>
      </w:tr>
      <w:tr w:rsidR="00D10646" w:rsidRPr="00D10646" w14:paraId="4F024815" w14:textId="77777777">
        <w:trPr>
          <w:trHeight w:val="430"/>
        </w:trPr>
        <w:tc>
          <w:tcPr>
            <w:tcW w:w="1953" w:type="dxa"/>
          </w:tcPr>
          <w:p w14:paraId="00293103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66 – 69</w:t>
            </w:r>
          </w:p>
        </w:tc>
        <w:tc>
          <w:tcPr>
            <w:tcW w:w="3217" w:type="dxa"/>
          </w:tcPr>
          <w:p w14:paraId="4749DFB6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934" w:type="dxa"/>
          </w:tcPr>
          <w:p w14:paraId="7818159E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ปานกลางค่อนข้างดี</w:t>
            </w:r>
          </w:p>
        </w:tc>
      </w:tr>
      <w:tr w:rsidR="00D10646" w:rsidRPr="00D10646" w14:paraId="5E6D3F52" w14:textId="77777777">
        <w:trPr>
          <w:trHeight w:val="430"/>
        </w:trPr>
        <w:tc>
          <w:tcPr>
            <w:tcW w:w="1953" w:type="dxa"/>
          </w:tcPr>
          <w:p w14:paraId="259426D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62 – 65</w:t>
            </w:r>
          </w:p>
        </w:tc>
        <w:tc>
          <w:tcPr>
            <w:tcW w:w="3217" w:type="dxa"/>
          </w:tcPr>
          <w:p w14:paraId="3FA3F94D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934" w:type="dxa"/>
          </w:tcPr>
          <w:p w14:paraId="109FD2F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D10646" w:rsidRPr="00D10646" w14:paraId="42C80AF1" w14:textId="77777777">
        <w:trPr>
          <w:trHeight w:val="430"/>
        </w:trPr>
        <w:tc>
          <w:tcPr>
            <w:tcW w:w="1953" w:type="dxa"/>
          </w:tcPr>
          <w:p w14:paraId="202314B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58 – 61</w:t>
            </w:r>
          </w:p>
        </w:tc>
        <w:tc>
          <w:tcPr>
            <w:tcW w:w="3217" w:type="dxa"/>
          </w:tcPr>
          <w:p w14:paraId="7CDE87D8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C-</w:t>
            </w:r>
          </w:p>
        </w:tc>
        <w:tc>
          <w:tcPr>
            <w:tcW w:w="3934" w:type="dxa"/>
          </w:tcPr>
          <w:p w14:paraId="000E61BC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ปานกลางค่อนข้างอ่อน</w:t>
            </w:r>
          </w:p>
        </w:tc>
      </w:tr>
      <w:tr w:rsidR="00D10646" w:rsidRPr="00D10646" w14:paraId="718E84A0" w14:textId="77777777">
        <w:trPr>
          <w:trHeight w:val="450"/>
        </w:trPr>
        <w:tc>
          <w:tcPr>
            <w:tcW w:w="1953" w:type="dxa"/>
          </w:tcPr>
          <w:p w14:paraId="0F588863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54 – 57</w:t>
            </w:r>
          </w:p>
        </w:tc>
        <w:tc>
          <w:tcPr>
            <w:tcW w:w="3217" w:type="dxa"/>
          </w:tcPr>
          <w:p w14:paraId="5274EDFE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934" w:type="dxa"/>
          </w:tcPr>
          <w:p w14:paraId="6ADB13A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ค่อนข้างอ่อน</w:t>
            </w:r>
          </w:p>
        </w:tc>
      </w:tr>
      <w:tr w:rsidR="00D10646" w:rsidRPr="00D10646" w14:paraId="0CF79F46" w14:textId="77777777">
        <w:trPr>
          <w:trHeight w:val="430"/>
        </w:trPr>
        <w:tc>
          <w:tcPr>
            <w:tcW w:w="1953" w:type="dxa"/>
          </w:tcPr>
          <w:p w14:paraId="0382D18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50 – 53</w:t>
            </w:r>
          </w:p>
        </w:tc>
        <w:tc>
          <w:tcPr>
            <w:tcW w:w="3217" w:type="dxa"/>
          </w:tcPr>
          <w:p w14:paraId="4CAE0FEC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934" w:type="dxa"/>
          </w:tcPr>
          <w:p w14:paraId="4CA5BAA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อ่อน</w:t>
            </w:r>
          </w:p>
        </w:tc>
      </w:tr>
      <w:tr w:rsidR="00D10646" w:rsidRPr="00D10646" w14:paraId="0CCB03FC" w14:textId="77777777">
        <w:trPr>
          <w:trHeight w:val="430"/>
        </w:trPr>
        <w:tc>
          <w:tcPr>
            <w:tcW w:w="1953" w:type="dxa"/>
          </w:tcPr>
          <w:p w14:paraId="12A5EFCA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46 – 49</w:t>
            </w:r>
          </w:p>
        </w:tc>
        <w:tc>
          <w:tcPr>
            <w:tcW w:w="3217" w:type="dxa"/>
          </w:tcPr>
          <w:p w14:paraId="02ECC412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D-</w:t>
            </w:r>
          </w:p>
        </w:tc>
        <w:tc>
          <w:tcPr>
            <w:tcW w:w="3934" w:type="dxa"/>
          </w:tcPr>
          <w:p w14:paraId="502A960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อ่อนมาก</w:t>
            </w:r>
          </w:p>
        </w:tc>
      </w:tr>
      <w:tr w:rsidR="00D10646" w:rsidRPr="00D10646" w14:paraId="07F7CEEB" w14:textId="77777777">
        <w:trPr>
          <w:trHeight w:val="450"/>
        </w:trPr>
        <w:tc>
          <w:tcPr>
            <w:tcW w:w="1953" w:type="dxa"/>
          </w:tcPr>
          <w:p w14:paraId="636498CF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0 – 45</w:t>
            </w:r>
          </w:p>
        </w:tc>
        <w:tc>
          <w:tcPr>
            <w:tcW w:w="3217" w:type="dxa"/>
          </w:tcPr>
          <w:p w14:paraId="25473B3B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934" w:type="dxa"/>
          </w:tcPr>
          <w:p w14:paraId="38B80DD7" w14:textId="77777777" w:rsidR="00053ADE" w:rsidRPr="00D10646" w:rsidRDefault="00657194" w:rsidP="007C2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ตก</w:t>
            </w:r>
          </w:p>
        </w:tc>
      </w:tr>
    </w:tbl>
    <w:p w14:paraId="2942BAC6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lastRenderedPageBreak/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เกณฑ์ประเมินการบรรลุผลลัพธ์การเรียนรู้ระดับรายวิชา</w:t>
      </w:r>
    </w:p>
    <w:tbl>
      <w:tblPr>
        <w:tblStyle w:val="aff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3398"/>
        <w:gridCol w:w="3827"/>
      </w:tblGrid>
      <w:tr w:rsidR="00D10646" w:rsidRPr="00D10646" w14:paraId="622B10CE" w14:textId="77777777">
        <w:tc>
          <w:tcPr>
            <w:tcW w:w="2125" w:type="dxa"/>
            <w:shd w:val="clear" w:color="auto" w:fill="D9D9D9"/>
          </w:tcPr>
          <w:p w14:paraId="00041500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ระดับการบรรลุผล</w:t>
            </w:r>
          </w:p>
        </w:tc>
        <w:tc>
          <w:tcPr>
            <w:tcW w:w="3398" w:type="dxa"/>
            <w:shd w:val="clear" w:color="auto" w:fill="D9D9D9"/>
          </w:tcPr>
          <w:p w14:paraId="37A65706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>เกณฑ์การบรรลุผล</w:t>
            </w:r>
          </w:p>
        </w:tc>
        <w:tc>
          <w:tcPr>
            <w:tcW w:w="3827" w:type="dxa"/>
            <w:shd w:val="clear" w:color="auto" w:fill="D9D9D9"/>
          </w:tcPr>
          <w:p w14:paraId="0365599A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</w:tc>
      </w:tr>
      <w:tr w:rsidR="00D10646" w:rsidRPr="00D10646" w14:paraId="4FA2127D" w14:textId="77777777">
        <w:tc>
          <w:tcPr>
            <w:tcW w:w="2125" w:type="dxa"/>
          </w:tcPr>
          <w:p w14:paraId="2930A0F4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บรรลุผลระดับที่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3398" w:type="dxa"/>
          </w:tcPr>
          <w:p w14:paraId="499B7C9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จำนวนผู้เรียนไม่น้อย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80%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อยู่ในหมวดหมู่ใดหมวดหมู่หนึ่ง</w:t>
            </w:r>
          </w:p>
          <w:p w14:paraId="6D089A47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</w:p>
        </w:tc>
        <w:tc>
          <w:tcPr>
            <w:tcW w:w="3827" w:type="dxa"/>
          </w:tcPr>
          <w:p w14:paraId="7E1390AC" w14:textId="77777777" w:rsidR="00053ADE" w:rsidRPr="00D10646" w:rsidRDefault="00657194">
            <w:pPr>
              <w:tabs>
                <w:tab w:val="left" w:pos="1178"/>
              </w:tabs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แสดงถึงผลการเรียนรู้ที่มีความโดดเด่น โดยผู้เรียนส่วนใหญ่สามารถทำได้เกินความคาดหมายตามที่กำหนดไว้ เช่น การทำคะแนนเกินเกณฑ์มาตรฐาน และแสดงให้เห็นถึงความสามารถในการประยุกต์ใช้ความรู้ในสถานการณ์ที่ซับซ้อน</w:t>
            </w:r>
          </w:p>
        </w:tc>
      </w:tr>
      <w:tr w:rsidR="00D10646" w:rsidRPr="00D10646" w14:paraId="6AF66A8C" w14:textId="77777777">
        <w:tc>
          <w:tcPr>
            <w:tcW w:w="2125" w:type="dxa"/>
          </w:tcPr>
          <w:p w14:paraId="17AC36E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บรรลุผลระดับที่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3398" w:type="dxa"/>
          </w:tcPr>
          <w:p w14:paraId="44C4030E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จำนวนผู้เรียน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60-79%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อยู่ในหมวดหมู่ใดหมวดหมู่หนึ่ง </w:t>
            </w:r>
          </w:p>
          <w:p w14:paraId="2EB60B9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3827" w:type="dxa"/>
          </w:tcPr>
          <w:p w14:paraId="18E6D7ED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แสดงถึงผลการเรียนรู้ที่เป็นไปตามความคาดหมาย ผู้เรียนส่วนใหญ่สามารถบรรลุเป้าหมายขั้นต่ำได้ โดยผลการเรียนสะท้อนให้เห็นถึงความเข้าใจและการนำความรู้ไปใช้ในระดับพื้นฐานได้ดี</w:t>
            </w:r>
          </w:p>
        </w:tc>
      </w:tr>
      <w:tr w:rsidR="00053ADE" w:rsidRPr="00D10646" w14:paraId="41665D61" w14:textId="77777777">
        <w:tc>
          <w:tcPr>
            <w:tcW w:w="2125" w:type="dxa"/>
          </w:tcPr>
          <w:p w14:paraId="0A6279B2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b/>
                <w:bCs/>
                <w:sz w:val="32"/>
                <w:szCs w:val="32"/>
                <w:cs/>
              </w:rPr>
              <w:t xml:space="preserve">บรรลุผลระดับที่ </w:t>
            </w:r>
            <w:r w:rsidRPr="00D10646">
              <w:rPr>
                <w:rFonts w:ascii="TH SarabunPSK" w:eastAsia="TH Sarabun PSK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3398" w:type="dxa"/>
          </w:tcPr>
          <w:p w14:paraId="7EE34673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จำนวนผู้เรียนน้อยกว่า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60%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อยู่ในหมวดหมู่ใดหมวดหมู่หนึ่ง </w:t>
            </w:r>
          </w:p>
          <w:p w14:paraId="7012B118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ตรงตามความคาดหวัง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”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br/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“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3 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สูงกว่าความคาดหวัง</w:t>
            </w:r>
            <w:r w:rsidRPr="00D10646">
              <w:rPr>
                <w:rFonts w:ascii="TH SarabunPSK" w:eastAsia="TH Sarabun 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3827" w:type="dxa"/>
          </w:tcPr>
          <w:p w14:paraId="1820E7B9" w14:textId="77777777" w:rsidR="00053ADE" w:rsidRPr="00D10646" w:rsidRDefault="0065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D10646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แสดงถึงผลการเรียนรู้ที่ยังต่ำกว่าเกณฑ์ความคาดหวัง ผู้เรียนส่วนใหญ่อาจยังไม่สามารถบรรลุผลลัพธ์ที่ตั้งไว้ได้ในระดับที่น่าพึงพอใจ และจำเป็นต้องมีการปรับปรุงหรือพัฒนาการเรียนรู้เพิ่มเติม</w:t>
            </w:r>
          </w:p>
        </w:tc>
      </w:tr>
    </w:tbl>
    <w:p w14:paraId="0F191C6C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16407F7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เกณฑ์ประการประกันคุณภาพ</w:t>
      </w: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: </w:t>
      </w:r>
    </w:p>
    <w:p w14:paraId="0592796F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</w:pPr>
      <w:r w:rsidRPr="00D10646">
        <w:rPr>
          <w:rFonts w:ascii="TH SarabunPSK" w:eastAsia="TH Sarabun PSK" w:hAnsi="TH SarabunPSK" w:cs="TH SarabunPSK"/>
          <w:i/>
          <w:sz w:val="32"/>
          <w:szCs w:val="32"/>
        </w:rPr>
        <w:t xml:space="preserve">4.5 </w:t>
      </w:r>
      <w:r w:rsidRPr="00D10646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วิธีการประเมินผู้เรียนต้องแสดงถึงการบรรลุผลสำเร็จของผลการเรียนรู้ที่คาดหวังระดับหลักสูตร และผลการเรียนรู้ระดับรายวิชา</w:t>
      </w:r>
    </w:p>
    <w:p w14:paraId="49F31B22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i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</w:p>
    <w:p w14:paraId="0E64D679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9" w:name="_Hlk199310613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สื่อการเรียนรู้และสิ่งสนับสนุนการเรียนรู้</w:t>
      </w:r>
    </w:p>
    <w:p w14:paraId="4D84A1BE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5 Learning Resources and Support Facilities</w:t>
      </w:r>
    </w:p>
    <w:p w14:paraId="743DE24B" w14:textId="77777777" w:rsidR="00053ADE" w:rsidRPr="00D10646" w:rsidRDefault="00053ADE">
      <w:pPr>
        <w:rPr>
          <w:rFonts w:ascii="TH SarabunPSK" w:eastAsia="TH Sarabun PSK" w:hAnsi="TH SarabunPSK" w:cs="TH SarabunPSK"/>
          <w:b/>
          <w:sz w:val="30"/>
          <w:szCs w:val="30"/>
        </w:rPr>
      </w:pPr>
    </w:p>
    <w:p w14:paraId="051F4326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สื่อการเรียนรู้และสิ่งสนับสนุนการเรียนรู้</w:t>
      </w:r>
    </w:p>
    <w:p w14:paraId="1B5FAB80" w14:textId="77777777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1.1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14:paraId="4039C329" w14:textId="0E6258A9" w:rsidR="00C021B8" w:rsidRPr="00D10646" w:rsidRDefault="0017760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อาจารย์ผู้สอนจัดเตรียมเอกสารประกอบการสอนที่ครอบคลุมเนื้อหาเกี่ยวกับแนวคิด วิธีการศึกษา และการเปรียบเทียบระบบการเมืองในประเทศต่าง ๆ โดยจัดทำในรูปแบบ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PDF, PowerPoint, Infographic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Handout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สำหรับเผยแพร่ผ่าน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SSRU LMS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Google Classroom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เพื่อส่งเสริมการเรียนรู้ด้วยตนเอง และสนับสนุนการวิเคราะห์อย่างเป็นระบบตาม </w:t>
      </w:r>
      <w:r w:rsidRPr="00D10646">
        <w:rPr>
          <w:rFonts w:ascii="TH SarabunPSK" w:eastAsia="TH Sarabun PSK" w:hAnsi="TH SarabunPSK" w:cs="TH SarabunPSK"/>
          <w:sz w:val="32"/>
          <w:szCs w:val="32"/>
        </w:rPr>
        <w:t>CLOs</w:t>
      </w:r>
    </w:p>
    <w:p w14:paraId="404304CC" w14:textId="2ED86F7C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1.2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หนังสือ ตำรา หรือ ทรัพยากรเรียนรู้จากสำนักวิทยบริการ</w:t>
      </w:r>
    </w:p>
    <w:p w14:paraId="4C1F3C45" w14:textId="19083E6A" w:rsidR="00C021B8" w:rsidRPr="00D10646" w:rsidRDefault="00177608" w:rsidP="00EB6C36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 xml:space="preserve">นักศึกษาสามารถเข้าถึงหนังสือ ตำรา และวารสารวิชาการด้าน การเมืองเปรียบเทียบ รัฐธรรมนูญ การปกครองระบอบต่าง ๆ และกรณีศึกษาระดับโลกผ่านห้องสมุด </w:t>
      </w:r>
      <w:r w:rsidRPr="00D10646">
        <w:rPr>
          <w:rFonts w:ascii="TH SarabunPSK" w:hAnsi="TH SarabunPSK" w:cs="TH SarabunPSK"/>
          <w:sz w:val="32"/>
          <w:szCs w:val="32"/>
        </w:rPr>
        <w:t xml:space="preserve">SSRU </w:t>
      </w:r>
      <w:r w:rsidRPr="00D10646">
        <w:rPr>
          <w:rFonts w:ascii="TH SarabunPSK" w:hAnsi="TH SarabunPSK" w:cs="TH SarabunPSK"/>
          <w:sz w:val="32"/>
          <w:szCs w:val="32"/>
          <w:cs/>
        </w:rPr>
        <w:t>และฐานข้อมูลอิเล็กทรอนิกส์ เช่น</w:t>
      </w: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</w:rPr>
        <w:t>EBSCO (</w:t>
      </w:r>
      <w:r w:rsidRPr="00D10646">
        <w:rPr>
          <w:rFonts w:ascii="TH SarabunPSK" w:hAnsi="TH SarabunPSK" w:cs="TH SarabunPSK"/>
          <w:sz w:val="32"/>
          <w:szCs w:val="32"/>
          <w:cs/>
        </w:rPr>
        <w:t>ฐานข้อ</w:t>
      </w:r>
      <w:proofErr w:type="spellStart"/>
      <w:r w:rsidRPr="00D10646">
        <w:rPr>
          <w:rFonts w:ascii="TH SarabunPSK" w:hAnsi="TH SarabunPSK" w:cs="TH SarabunPSK"/>
          <w:sz w:val="32"/>
          <w:szCs w:val="32"/>
          <w:cs/>
        </w:rPr>
        <w:t>มูลสห</w:t>
      </w:r>
      <w:proofErr w:type="spellEnd"/>
      <w:r w:rsidRPr="00D10646">
        <w:rPr>
          <w:rFonts w:ascii="TH SarabunPSK" w:hAnsi="TH SarabunPSK" w:cs="TH SarabunPSK"/>
          <w:sz w:val="32"/>
          <w:szCs w:val="32"/>
          <w:cs/>
        </w:rPr>
        <w:t>สาขา)</w:t>
      </w: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</w:rPr>
        <w:t>JSTOR (</w:t>
      </w:r>
      <w:r w:rsidRPr="00D10646">
        <w:rPr>
          <w:rFonts w:ascii="TH SarabunPSK" w:hAnsi="TH SarabunPSK" w:cs="TH SarabunPSK"/>
          <w:sz w:val="32"/>
          <w:szCs w:val="32"/>
          <w:cs/>
        </w:rPr>
        <w:t>วารสารรัฐศาสตร์และเปรียบเทียบ)</w:t>
      </w: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D10646">
        <w:rPr>
          <w:rFonts w:ascii="TH SarabunPSK" w:hAnsi="TH SarabunPSK" w:cs="TH SarabunPSK"/>
          <w:sz w:val="32"/>
          <w:szCs w:val="32"/>
        </w:rPr>
        <w:t>ThaiLIS</w:t>
      </w:r>
      <w:proofErr w:type="spellEnd"/>
      <w:r w:rsidRPr="00D10646">
        <w:rPr>
          <w:rFonts w:ascii="TH SarabunPSK" w:hAnsi="TH SarabunPSK" w:cs="TH SarabunPSK"/>
          <w:sz w:val="32"/>
          <w:szCs w:val="32"/>
        </w:rPr>
        <w:t xml:space="preserve"> (</w:t>
      </w:r>
      <w:r w:rsidRPr="00D10646">
        <w:rPr>
          <w:rFonts w:ascii="TH SarabunPSK" w:hAnsi="TH SarabunPSK" w:cs="TH SarabunPSK"/>
          <w:sz w:val="32"/>
          <w:szCs w:val="32"/>
          <w:cs/>
        </w:rPr>
        <w:t>ระบบห้องสมุดอิเล็กทรอนิกส์ประเทศไทย)</w:t>
      </w:r>
    </w:p>
    <w:p w14:paraId="661BE1E5" w14:textId="42F8569A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1.3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ห้องปฏิบัติการ</w:t>
      </w:r>
    </w:p>
    <w:p w14:paraId="63049449" w14:textId="77198D3F" w:rsidR="00C021B8" w:rsidRPr="00D10646" w:rsidRDefault="0017760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 xml:space="preserve">แม้วิชานี้จะไม่มีห้องปฏิบัติการเฉพาะทาง แต่ใช้ ห้อง </w:t>
      </w:r>
      <w:r w:rsidRPr="00D10646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ห้องเรียนที่ติดตั้งเทคโนโลยี เช่น โปรเจคเตอร์ คอมพิวเตอร์ อินเทอร์เน็ต เพื่อให้ผู้เรียนฝึกนำเสนอเปรียบเทียบระบบการเมืองผ่าน </w:t>
      </w:r>
      <w:r w:rsidRPr="00D10646">
        <w:rPr>
          <w:rFonts w:ascii="TH SarabunPSK" w:hAnsi="TH SarabunPSK" w:cs="TH SarabunPSK"/>
          <w:sz w:val="32"/>
          <w:szCs w:val="32"/>
        </w:rPr>
        <w:t xml:space="preserve">Canva, PowerPoint, Clip Video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และกิจกรรมอภิปรายแบบ </w:t>
      </w:r>
      <w:r w:rsidRPr="00D10646">
        <w:rPr>
          <w:rFonts w:ascii="TH SarabunPSK" w:hAnsi="TH SarabunPSK" w:cs="TH SarabunPSK"/>
          <w:sz w:val="32"/>
          <w:szCs w:val="32"/>
        </w:rPr>
        <w:t>Interactive</w:t>
      </w:r>
    </w:p>
    <w:p w14:paraId="56B5FB96" w14:textId="3069B9AB" w:rsidR="00053ADE" w:rsidRPr="00D10646" w:rsidRDefault="00657194">
      <w:pPr>
        <w:ind w:firstLine="284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bCs/>
          <w:sz w:val="32"/>
          <w:szCs w:val="32"/>
        </w:rPr>
        <w:t xml:space="preserve">1.4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เว็บไซต์ ซอฟต์แวร์ หรืออุปกรณ์</w:t>
      </w:r>
    </w:p>
    <w:p w14:paraId="326E2BAF" w14:textId="22F08E1B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</w:rPr>
        <w:t>www.idea.int, http://www.idea.int</w:t>
      </w:r>
    </w:p>
    <w:p w14:paraId="081F3B48" w14:textId="3C9B8640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* www.parliament.uk, http://www.parliament.uk </w:t>
      </w:r>
    </w:p>
    <w:p w14:paraId="654CF526" w14:textId="77777777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>* www.constituteproject.org</w:t>
      </w:r>
    </w:p>
    <w:p w14:paraId="5A0D669F" w14:textId="45A0C408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>* http://www.constituteproject.org</w:t>
      </w:r>
    </w:p>
    <w:p w14:paraId="4F26C68A" w14:textId="4B5F8C34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แหล่งข่าวการเมืองเปรียบเทียบ: </w:t>
      </w:r>
      <w:r w:rsidRPr="00D10646">
        <w:rPr>
          <w:rFonts w:ascii="TH SarabunPSK" w:eastAsia="TH Sarabun PSK" w:hAnsi="TH SarabunPSK" w:cs="TH SarabunPSK"/>
          <w:sz w:val="32"/>
          <w:szCs w:val="32"/>
        </w:rPr>
        <w:t>BBC Politics, Al Jazeera, DW Global</w:t>
      </w:r>
    </w:p>
    <w:p w14:paraId="1D9B81BD" w14:textId="149E8974" w:rsidR="0017760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ซอฟต์แวร์และเครื่องมือ: </w:t>
      </w:r>
      <w:r w:rsidRPr="00D10646">
        <w:rPr>
          <w:rFonts w:ascii="TH SarabunPSK" w:eastAsia="TH Sarabun PSK" w:hAnsi="TH SarabunPSK" w:cs="TH SarabunPSK"/>
          <w:sz w:val="32"/>
          <w:szCs w:val="32"/>
        </w:rPr>
        <w:t>Canva, Google Slides, OBS Studio</w:t>
      </w:r>
    </w:p>
    <w:p w14:paraId="4A3F2001" w14:textId="57CD01A2" w:rsidR="00EB6C36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อุปกรณ์: คอมพิวเตอร์ สมาร์ทโฟน กล้องวิดีโอ ไมโครโฟน</w:t>
      </w:r>
    </w:p>
    <w:p w14:paraId="240350CC" w14:textId="77777777" w:rsidR="00EB6C36" w:rsidRPr="00D10646" w:rsidRDefault="00EB6C36" w:rsidP="00EB6C36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</w:p>
    <w:p w14:paraId="061EDE0F" w14:textId="77777777" w:rsidR="00177608" w:rsidRPr="00D10646" w:rsidRDefault="00177608" w:rsidP="00EB6C36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</w:p>
    <w:p w14:paraId="1E818AD4" w14:textId="77777777" w:rsidR="00053ADE" w:rsidRPr="00D10646" w:rsidRDefault="00657194">
      <w:pPr>
        <w:ind w:firstLine="284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lastRenderedPageBreak/>
        <w:t xml:space="preserve">1.5 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สถานที่ฝึกปฏิบัติและฝึกประสบการณ์</w:t>
      </w:r>
    </w:p>
    <w:p w14:paraId="57E6B80D" w14:textId="64045D08" w:rsidR="00C021B8" w:rsidRPr="00D10646" w:rsidRDefault="0017760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นักศึกษาได้ฝึกฝนการอภิปรายเชิงเปรียบเทียบระบบการเมือง และการนำเสนอแนวคิดในรูปแบบนโยบายจำลองภายในห้องเรียน และผ่านกิจกรรมอภิปรายย่อย / เวทีอภิปรายจำลอง เพื่อฝึกการคิดอย่างมีวิจารณญาณและสร้างสรรค์</w:t>
      </w:r>
    </w:p>
    <w:p w14:paraId="74382AA3" w14:textId="77777777" w:rsidR="00C021B8" w:rsidRPr="00D10646" w:rsidRDefault="00C021B8" w:rsidP="00C021B8">
      <w:pPr>
        <w:ind w:firstLine="630"/>
        <w:jc w:val="thaiDistribute"/>
        <w:rPr>
          <w:rFonts w:ascii="TH SarabunPSK" w:eastAsia="TH Sarabun PSK" w:hAnsi="TH SarabunPSK" w:cs="TH SarabunPSK"/>
          <w:sz w:val="32"/>
          <w:szCs w:val="32"/>
        </w:rPr>
      </w:pPr>
    </w:p>
    <w:p w14:paraId="6AB7989E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แพลตฟอร์มการเรียนรู้</w:t>
      </w:r>
    </w:p>
    <w:p w14:paraId="2AC21B79" w14:textId="23E23E73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>* SSRU Digital Learning Platform [https://ssrudlp.ssru.ac.th/, https://ssrudlp.ssru.ac.th/</w:t>
      </w:r>
    </w:p>
    <w:p w14:paraId="73A4B2E4" w14:textId="624AF494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Google Classroom: </w:t>
      </w:r>
      <w:r w:rsidRPr="00D10646">
        <w:rPr>
          <w:rFonts w:ascii="TH SarabunPSK" w:hAnsi="TH SarabunPSK" w:cs="TH SarabunPSK"/>
          <w:sz w:val="32"/>
          <w:szCs w:val="32"/>
          <w:cs/>
        </w:rPr>
        <w:t>ใช้ในการแจกเอกสาร ส่งงาน ทำแบบฝึกหัด</w:t>
      </w:r>
    </w:p>
    <w:p w14:paraId="2AB7A5C9" w14:textId="2599E11C" w:rsidR="007C2266" w:rsidRPr="00D10646" w:rsidRDefault="007C2266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</w:rPr>
        <w:t>Google Meet, Zoom</w:t>
      </w:r>
    </w:p>
    <w:p w14:paraId="2066C8AE" w14:textId="036B08E5" w:rsidR="00053ADE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YouTube: </w:t>
      </w:r>
      <w:r w:rsidRPr="00D10646">
        <w:rPr>
          <w:rFonts w:ascii="TH SarabunPSK" w:hAnsi="TH SarabunPSK" w:cs="TH SarabunPSK"/>
          <w:sz w:val="32"/>
          <w:szCs w:val="32"/>
          <w:cs/>
        </w:rPr>
        <w:t>สำหรับวิดีโอการสอนเรื่อง “</w:t>
      </w:r>
      <w:r w:rsidRPr="00D10646">
        <w:rPr>
          <w:rFonts w:ascii="TH SarabunPSK" w:hAnsi="TH SarabunPSK" w:cs="TH SarabunPSK"/>
          <w:sz w:val="32"/>
          <w:szCs w:val="32"/>
        </w:rPr>
        <w:t>Comparative Politics”, “Government Systems Around the World”, “Democracy vs Authoritarianism”</w:t>
      </w:r>
    </w:p>
    <w:p w14:paraId="126054A9" w14:textId="77777777" w:rsidR="00C021B8" w:rsidRPr="00D10646" w:rsidRDefault="00C021B8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222D888A" w14:textId="29C8AB4C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สื่อการเรียนรู้จากแหล่งภายนอก</w:t>
      </w:r>
    </w:p>
    <w:p w14:paraId="16036F52" w14:textId="77777777" w:rsidR="00C021B8" w:rsidRPr="00D10646" w:rsidRDefault="00657194" w:rsidP="00C021B8">
      <w:pPr>
        <w:ind w:firstLine="284"/>
        <w:rPr>
          <w:rFonts w:ascii="TH SarabunPSK" w:eastAsia="TH Sarabun PSK" w:hAnsi="TH SarabunPSK" w:cs="TH SarabunPSK"/>
          <w:sz w:val="28"/>
        </w:rPr>
      </w:pPr>
      <w:r w:rsidRPr="00D10646">
        <w:rPr>
          <w:rFonts w:ascii="TH SarabunPSK" w:eastAsia="TH Sarabun PSK" w:hAnsi="TH SarabunPSK" w:cs="TH SarabunPSK"/>
          <w:sz w:val="28"/>
        </w:rPr>
        <w:t>3.1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เอกสารประกอบการสอน</w:t>
      </w:r>
    </w:p>
    <w:p w14:paraId="0841C4BA" w14:textId="45F8FCD2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D10646">
        <w:rPr>
          <w:rFonts w:ascii="TH SarabunPSK" w:hAnsi="TH SarabunPSK" w:cs="TH SarabunPSK"/>
          <w:sz w:val="32"/>
          <w:szCs w:val="32"/>
        </w:rPr>
        <w:t xml:space="preserve">Comparative Political Systems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D10646">
        <w:rPr>
          <w:rFonts w:ascii="TH SarabunPSK" w:hAnsi="TH SarabunPSK" w:cs="TH SarabunPSK"/>
          <w:sz w:val="32"/>
          <w:szCs w:val="32"/>
        </w:rPr>
        <w:t>IDEA International</w:t>
      </w:r>
    </w:p>
    <w:p w14:paraId="5E24DAD3" w14:textId="3D79E67D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Constitutional Design Reports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D10646">
        <w:rPr>
          <w:rFonts w:ascii="TH SarabunPSK" w:hAnsi="TH SarabunPSK" w:cs="TH SarabunPSK"/>
          <w:sz w:val="32"/>
          <w:szCs w:val="32"/>
        </w:rPr>
        <w:t>UNDP</w:t>
      </w:r>
    </w:p>
    <w:p w14:paraId="46EBC6E4" w14:textId="53BE1008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Policy Briefs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ด้านระบอบการเมืองจาก </w:t>
      </w:r>
      <w:r w:rsidRPr="00D10646">
        <w:rPr>
          <w:rFonts w:ascii="TH SarabunPSK" w:hAnsi="TH SarabunPSK" w:cs="TH SarabunPSK"/>
          <w:sz w:val="32"/>
          <w:szCs w:val="32"/>
        </w:rPr>
        <w:t>World Bank, Brookings Institute</w:t>
      </w:r>
    </w:p>
    <w:p w14:paraId="4B195C51" w14:textId="04F5E539" w:rsidR="00C021B8" w:rsidRPr="00D10646" w:rsidRDefault="00657194" w:rsidP="00EB6C36">
      <w:pPr>
        <w:ind w:firstLine="27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3.2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 xml:space="preserve">หนังสือ ตำรา และสื่อออนไลน์ เช่น เว็บไซต์ </w:t>
      </w:r>
      <w:r w:rsidRPr="00D10646">
        <w:rPr>
          <w:rFonts w:ascii="TH SarabunPSK" w:eastAsia="TH Sarabun PSK" w:hAnsi="TH SarabunPSK" w:cs="TH SarabunPSK"/>
          <w:sz w:val="32"/>
          <w:szCs w:val="32"/>
        </w:rPr>
        <w:t>UN.org, WTO.org, World Bank</w:t>
      </w:r>
    </w:p>
    <w:p w14:paraId="15AFBDC1" w14:textId="223CDA1C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>* Google Books, SpringerLink, OpenStax</w:t>
      </w:r>
    </w:p>
    <w:p w14:paraId="120F4F69" w14:textId="741FF7D2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เว็บไซต์สำคัญ เช่น </w:t>
      </w:r>
      <w:r w:rsidRPr="00D10646">
        <w:rPr>
          <w:rFonts w:ascii="TH SarabunPSK" w:hAnsi="TH SarabunPSK" w:cs="TH SarabunPSK"/>
          <w:sz w:val="32"/>
          <w:szCs w:val="32"/>
        </w:rPr>
        <w:t>UN, IDEA, ASEAN, EU, Inter-Parliamentary Union</w:t>
      </w:r>
    </w:p>
    <w:p w14:paraId="70662EC2" w14:textId="0973251C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Pr="00D10646">
        <w:rPr>
          <w:rFonts w:ascii="TH SarabunPSK" w:hAnsi="TH SarabunPSK" w:cs="TH SarabunPSK"/>
          <w:sz w:val="32"/>
          <w:szCs w:val="32"/>
        </w:rPr>
        <w:t xml:space="preserve">YouTube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การศึกษา: </w:t>
      </w:r>
      <w:proofErr w:type="spellStart"/>
      <w:r w:rsidRPr="00D10646">
        <w:rPr>
          <w:rFonts w:ascii="TH SarabunPSK" w:hAnsi="TH SarabunPSK" w:cs="TH SarabunPSK"/>
          <w:sz w:val="32"/>
          <w:szCs w:val="32"/>
        </w:rPr>
        <w:t>CrashCourse</w:t>
      </w:r>
      <w:proofErr w:type="spellEnd"/>
      <w:r w:rsidRPr="00D10646">
        <w:rPr>
          <w:rFonts w:ascii="TH SarabunPSK" w:hAnsi="TH SarabunPSK" w:cs="TH SarabunPSK"/>
          <w:sz w:val="32"/>
          <w:szCs w:val="32"/>
        </w:rPr>
        <w:t xml:space="preserve"> Politics, Comparative Government, UN WebTV</w:t>
      </w:r>
    </w:p>
    <w:p w14:paraId="008E5130" w14:textId="72C1502A" w:rsidR="00C021B8" w:rsidRPr="00D10646" w:rsidRDefault="00657194" w:rsidP="00EB6C36">
      <w:pPr>
        <w:ind w:firstLine="284"/>
        <w:rPr>
          <w:rFonts w:ascii="TH SarabunPSK" w:eastAsia="Angsana New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3.3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ห้องเรียนและอุปกรณ์การสอน เช่น โปรเจคเตอร์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คอมพิวเตอร์</w:t>
      </w: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ไวท์บอร์ด</w:t>
      </w:r>
    </w:p>
    <w:p w14:paraId="3A83D3FF" w14:textId="5F5D9556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>ห้องเรียนติดตั้งเครื่องฉาย โปรเจคเตอร์ ไวท์บอร์ด คอมพิวเตอร์ อินเทอร์เน็ต</w:t>
      </w:r>
    </w:p>
    <w:p w14:paraId="6E68B1DB" w14:textId="2436F1CA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สนับสนุนการเรียนการสอนแบบ </w:t>
      </w:r>
      <w:r w:rsidRPr="00D10646">
        <w:rPr>
          <w:rFonts w:ascii="TH SarabunPSK" w:hAnsi="TH SarabunPSK" w:cs="TH SarabunPSK"/>
          <w:sz w:val="32"/>
          <w:szCs w:val="32"/>
        </w:rPr>
        <w:t>Blended Learning / Flip Classroom</w:t>
      </w:r>
    </w:p>
    <w:p w14:paraId="31648E53" w14:textId="1F53D0A3" w:rsidR="00C021B8" w:rsidRPr="00D10646" w:rsidRDefault="00657194" w:rsidP="00EB6C36">
      <w:pPr>
        <w:ind w:firstLine="284"/>
        <w:rPr>
          <w:rFonts w:ascii="TH SarabunPSK" w:eastAsia="Angsana New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t xml:space="preserve">3.4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>ห้องสมุดกลางและห้องสมุดวิทยาลัย</w:t>
      </w:r>
    </w:p>
    <w:p w14:paraId="5793B6D7" w14:textId="5D00677E" w:rsidR="00177608" w:rsidRPr="00D10646" w:rsidRDefault="00177608" w:rsidP="00177608">
      <w:pPr>
        <w:ind w:firstLine="63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SSRU Central Library: </w:t>
      </w:r>
      <w:r w:rsidRPr="00D10646">
        <w:rPr>
          <w:rFonts w:ascii="TH SarabunPSK" w:hAnsi="TH SarabunPSK" w:cs="TH SarabunPSK"/>
          <w:sz w:val="32"/>
          <w:szCs w:val="32"/>
          <w:cs/>
        </w:rPr>
        <w:t>วารสาร หนังสือ และฐานข้อมูล</w:t>
      </w:r>
    </w:p>
    <w:p w14:paraId="01B9671E" w14:textId="5672BF13" w:rsidR="00C021B8" w:rsidRPr="00D10646" w:rsidRDefault="00177608" w:rsidP="00177608">
      <w:pPr>
        <w:ind w:firstLine="630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 Library of the College of Politics and Governance: </w:t>
      </w:r>
      <w:r w:rsidRPr="00D10646">
        <w:rPr>
          <w:rFonts w:ascii="TH SarabunPSK" w:hAnsi="TH SarabunPSK" w:cs="TH SarabunPSK"/>
          <w:sz w:val="32"/>
          <w:szCs w:val="32"/>
          <w:cs/>
        </w:rPr>
        <w:t>ทรัพยากรเฉพาะด้านการเมืองเปรียบเทียบ รัฐธรรมนูญ และทฤษฎีรัฐศาสตร์</w:t>
      </w:r>
    </w:p>
    <w:p w14:paraId="6C71FAFD" w14:textId="186BFC43" w:rsidR="00053ADE" w:rsidRPr="00D10646" w:rsidRDefault="00657194">
      <w:pPr>
        <w:ind w:firstLine="284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</w:rPr>
        <w:lastRenderedPageBreak/>
        <w:t xml:space="preserve">3.5 </w:t>
      </w:r>
      <w:r w:rsidRPr="00D10646">
        <w:rPr>
          <w:rFonts w:ascii="TH SarabunPSK" w:eastAsia="Angsana New" w:hAnsi="TH SarabunPSK" w:cs="TH SarabunPSK"/>
          <w:sz w:val="32"/>
          <w:szCs w:val="32"/>
          <w:cs/>
        </w:rPr>
        <w:t xml:space="preserve">แพลตฟอร์มการเรียนรู้ดิจิทัล เช่น </w:t>
      </w:r>
      <w:r w:rsidRPr="00D10646">
        <w:rPr>
          <w:rFonts w:ascii="TH SarabunPSK" w:eastAsia="TH Sarabun PSK" w:hAnsi="TH SarabunPSK" w:cs="TH SarabunPSK"/>
          <w:sz w:val="32"/>
          <w:szCs w:val="32"/>
        </w:rPr>
        <w:t>SSRU DL, Google Classroom, YouTube</w:t>
      </w:r>
    </w:p>
    <w:p w14:paraId="3A8F9919" w14:textId="003EDAB0" w:rsidR="00177608" w:rsidRPr="00D10646" w:rsidRDefault="00177608" w:rsidP="00EB6C36">
      <w:pPr>
        <w:ind w:firstLine="72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Google Classroom, YouTube, Padlet, Kahoot </w:t>
      </w:r>
    </w:p>
    <w:p w14:paraId="1C765DA7" w14:textId="4946C264" w:rsidR="007C2266" w:rsidRPr="00D10646" w:rsidRDefault="007C2266" w:rsidP="00EB6C36">
      <w:pPr>
        <w:ind w:firstLine="72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>* Google Meet, Zoom</w:t>
      </w:r>
    </w:p>
    <w:p w14:paraId="58054BFA" w14:textId="0B8173A9" w:rsidR="00C021B8" w:rsidRPr="00D10646" w:rsidRDefault="00177608" w:rsidP="00EB6C36">
      <w:pPr>
        <w:ind w:firstLine="720"/>
        <w:rPr>
          <w:rFonts w:ascii="TH SarabunPSK" w:eastAsia="TH Sarabun PSK" w:hAnsi="TH SarabunPSK" w:cs="TH SarabunPSK"/>
          <w:sz w:val="28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Canva: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ใช้ประกอบกิจกรรมการเรียนรู้แบบ </w:t>
      </w:r>
      <w:r w:rsidRPr="00D10646">
        <w:rPr>
          <w:rFonts w:ascii="TH SarabunPSK" w:hAnsi="TH SarabunPSK" w:cs="TH SarabunPSK"/>
          <w:sz w:val="32"/>
          <w:szCs w:val="32"/>
        </w:rPr>
        <w:t xml:space="preserve">Project-Based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hAnsi="TH SarabunPSK" w:cs="TH SarabunPSK"/>
          <w:sz w:val="32"/>
          <w:szCs w:val="32"/>
        </w:rPr>
        <w:t>Peer Review</w:t>
      </w:r>
    </w:p>
    <w:p w14:paraId="60240080" w14:textId="77777777" w:rsidR="00177608" w:rsidRPr="00D10646" w:rsidRDefault="00177608" w:rsidP="00EB6C36">
      <w:pPr>
        <w:ind w:firstLine="720"/>
        <w:rPr>
          <w:rFonts w:ascii="TH SarabunPSK" w:eastAsia="TH Sarabun PSK" w:hAnsi="TH SarabunPSK" w:cs="TH SarabunPSK"/>
          <w:sz w:val="28"/>
        </w:rPr>
      </w:pPr>
    </w:p>
    <w:p w14:paraId="6BB6BAB0" w14:textId="77777777" w:rsidR="00053ADE" w:rsidRPr="00D10646" w:rsidRDefault="00657194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งานวิจัยประกอบการเรียนรู้ในรายวิชา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(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ถ้ามี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bookmarkEnd w:id="9"/>
    <w:p w14:paraId="3FB34F97" w14:textId="1D6C06BC" w:rsidR="00177608" w:rsidRPr="00D10646" w:rsidRDefault="00177608" w:rsidP="00177608">
      <w:pPr>
        <w:ind w:left="900" w:hanging="18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Comparative Studies on Presidential and Parliamentary Systems – </w:t>
      </w:r>
      <w:r w:rsidRPr="00D10646">
        <w:rPr>
          <w:rFonts w:ascii="TH SarabunPSK" w:hAnsi="TH SarabunPSK" w:cs="TH SarabunPSK"/>
          <w:sz w:val="32"/>
          <w:szCs w:val="32"/>
          <w:cs/>
        </w:rPr>
        <w:t>ใช้ประกอบการอภิปรายเชิงเปรียบเทียบโครงสร้างอำนาจ</w:t>
      </w:r>
    </w:p>
    <w:p w14:paraId="5D0117AA" w14:textId="544B152E" w:rsidR="00177608" w:rsidRPr="00D10646" w:rsidRDefault="00177608" w:rsidP="00177608">
      <w:pPr>
        <w:ind w:left="900" w:hanging="18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D10646">
        <w:rPr>
          <w:rFonts w:ascii="TH SarabunPSK" w:hAnsi="TH SarabunPSK" w:cs="TH SarabunPSK"/>
          <w:sz w:val="32"/>
          <w:szCs w:val="32"/>
        </w:rPr>
        <w:t xml:space="preserve">Democracy Index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D10646">
        <w:rPr>
          <w:rFonts w:ascii="TH SarabunPSK" w:hAnsi="TH SarabunPSK" w:cs="TH SarabunPSK"/>
          <w:sz w:val="32"/>
          <w:szCs w:val="32"/>
        </w:rPr>
        <w:t xml:space="preserve">The Economist – </w:t>
      </w:r>
      <w:r w:rsidRPr="00D10646">
        <w:rPr>
          <w:rFonts w:ascii="TH SarabunPSK" w:hAnsi="TH SarabunPSK" w:cs="TH SarabunPSK"/>
          <w:sz w:val="32"/>
          <w:szCs w:val="32"/>
          <w:cs/>
        </w:rPr>
        <w:t>ใช้ฝึกวิเคราะห์สถานะประชาธิปไตยในประเทศต่าง ๆ</w:t>
      </w:r>
    </w:p>
    <w:p w14:paraId="0DF5BD5C" w14:textId="5F7856D2" w:rsidR="00177608" w:rsidRPr="00D10646" w:rsidRDefault="00177608" w:rsidP="00177608">
      <w:pPr>
        <w:ind w:left="900" w:hanging="18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</w:rPr>
        <w:t xml:space="preserve">*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Pr="00D10646">
        <w:rPr>
          <w:rFonts w:ascii="TH SarabunPSK" w:hAnsi="TH SarabunPSK" w:cs="TH SarabunPSK"/>
          <w:sz w:val="32"/>
          <w:szCs w:val="32"/>
        </w:rPr>
        <w:t xml:space="preserve">World Values Survey – </w:t>
      </w:r>
      <w:r w:rsidRPr="00D10646">
        <w:rPr>
          <w:rFonts w:ascii="TH SarabunPSK" w:hAnsi="TH SarabunPSK" w:cs="TH SarabunPSK"/>
          <w:sz w:val="32"/>
          <w:szCs w:val="32"/>
          <w:cs/>
        </w:rPr>
        <w:t>นำมาใช้ในการเข้าใจบริบททางวัฒนธรรมที่มีผลต่อระบบการเมือง</w:t>
      </w:r>
    </w:p>
    <w:p w14:paraId="64AA8B83" w14:textId="411DF399" w:rsidR="002262E2" w:rsidRPr="00D10646" w:rsidRDefault="002262E2" w:rsidP="002262E2">
      <w:pPr>
        <w:pStyle w:val="2"/>
        <w:rPr>
          <w:rFonts w:ascii="TH SarabunPSK" w:eastAsia="TH Sarabun PSK" w:hAnsi="TH SarabunPSK" w:cs="TH SarabunPSK"/>
          <w:i/>
          <w:iCs/>
          <w:color w:val="auto"/>
          <w:sz w:val="32"/>
          <w:szCs w:val="32"/>
        </w:rPr>
      </w:pPr>
    </w:p>
    <w:p w14:paraId="470667B5" w14:textId="77777777" w:rsidR="00053ADE" w:rsidRPr="00D10646" w:rsidRDefault="00053ADE">
      <w:pPr>
        <w:rPr>
          <w:rFonts w:ascii="TH SarabunPSK" w:eastAsia="TH Sarabun PSK" w:hAnsi="TH SarabunPSK" w:cs="TH SarabunPSK"/>
          <w:sz w:val="32"/>
          <w:szCs w:val="32"/>
        </w:rPr>
        <w:sectPr w:rsidR="00053ADE" w:rsidRPr="00D10646">
          <w:pgSz w:w="12240" w:h="15840"/>
          <w:pgMar w:top="1440" w:right="1440" w:bottom="983" w:left="1440" w:header="708" w:footer="708" w:gutter="0"/>
          <w:cols w:space="720"/>
        </w:sectPr>
      </w:pPr>
    </w:p>
    <w:p w14:paraId="5BC56005" w14:textId="77777777" w:rsidR="00053ADE" w:rsidRPr="00D10646" w:rsidRDefault="00657194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bookmarkStart w:id="10" w:name="_Hlk199310702"/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lastRenderedPageBreak/>
        <w:t xml:space="preserve">หมวด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6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การประเมินและการปรับปรุงรายวิชา</w:t>
      </w:r>
    </w:p>
    <w:p w14:paraId="3E0194C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>Section 6 Course Evaluation and Improvement</w:t>
      </w:r>
    </w:p>
    <w:p w14:paraId="5DB584E3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0"/>
          <w:szCs w:val="30"/>
        </w:rPr>
      </w:pPr>
    </w:p>
    <w:p w14:paraId="17B7D634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การประเมินรายวิชาโดยนักศึกษา</w:t>
      </w:r>
    </w:p>
    <w:p w14:paraId="225969C3" w14:textId="791A41BB" w:rsidR="00CD6812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รายวิชาการปกครองเปรียบเทียบได้รับการประเมินอย่างรอบด้านจากนักศึกษา ทั้งเชิงปริมาณและเชิงคุณภาพ เพื่อสะท้อนความพึงพอใจในด้านเนื้อหา วิธีการสอน สื่อประกอบ และความเชื่อมโยงกับสถานการณ์การเมืองร่วมสมัย</w:t>
      </w:r>
    </w:p>
    <w:p w14:paraId="4AC1868A" w14:textId="77777777" w:rsidR="00177608" w:rsidRPr="00D10646" w:rsidRDefault="00177608" w:rsidP="00177608">
      <w:pP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แบบประเมินรายวิชาโดยนักศึกษา (ผ่านระบบ </w:t>
      </w:r>
      <w:r w:rsidRPr="00D10646">
        <w:rPr>
          <w:rFonts w:ascii="TH SarabunPSK" w:hAnsi="TH SarabunPSK" w:cs="TH SarabunPSK"/>
          <w:sz w:val="32"/>
          <w:szCs w:val="32"/>
        </w:rPr>
        <w:t xml:space="preserve">TQF Online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และเว็บไซต์ </w:t>
      </w:r>
      <w:r w:rsidRPr="00D10646">
        <w:rPr>
          <w:rFonts w:ascii="TH SarabunPSK" w:hAnsi="TH SarabunPSK" w:cs="TH SarabunPSK"/>
          <w:sz w:val="32"/>
          <w:szCs w:val="32"/>
        </w:rPr>
        <w:t xml:space="preserve">REG </w:t>
      </w:r>
      <w:r w:rsidRPr="00D10646">
        <w:rPr>
          <w:rFonts w:ascii="TH SarabunPSK" w:hAnsi="TH SarabunPSK" w:cs="TH SarabunPSK"/>
          <w:sz w:val="32"/>
          <w:szCs w:val="32"/>
          <w:cs/>
        </w:rPr>
        <w:t>ของมหาวิทยาลัย)</w:t>
      </w:r>
    </w:p>
    <w:p w14:paraId="487F85F9" w14:textId="77777777" w:rsidR="00177608" w:rsidRPr="00D10646" w:rsidRDefault="00177608" w:rsidP="00177608">
      <w:pP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แบบประเมินอาจารย์ผู้สอน (</w:t>
      </w:r>
      <w:r w:rsidRPr="00D10646">
        <w:rPr>
          <w:rFonts w:ascii="TH SarabunPSK" w:hAnsi="TH SarabunPSK" w:cs="TH SarabunPSK"/>
          <w:sz w:val="32"/>
          <w:szCs w:val="32"/>
        </w:rPr>
        <w:t>Teaching Evaluation)</w:t>
      </w:r>
    </w:p>
    <w:p w14:paraId="073DF53C" w14:textId="77777777" w:rsidR="00177608" w:rsidRPr="00D10646" w:rsidRDefault="00177608" w:rsidP="00177608">
      <w:pP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การสนทนาในชั้นเรียนแบบมีโครงสร้างและแบบไม่เป็นทางการ</w:t>
      </w:r>
    </w:p>
    <w:p w14:paraId="0243534F" w14:textId="77777777" w:rsidR="00177608" w:rsidRPr="00D10646" w:rsidRDefault="00177608" w:rsidP="00177608">
      <w:pP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การสังเกตพฤติกรรมการมีส่วนร่วมของนักศึกษาในการอภิปรายเปรียบเทียบ</w:t>
      </w:r>
    </w:p>
    <w:p w14:paraId="57B126D5" w14:textId="1E32821C" w:rsidR="00DA3EED" w:rsidRPr="00D10646" w:rsidRDefault="00177608" w:rsidP="00177608">
      <w:pPr>
        <w:ind w:left="1080" w:hanging="360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การรับข้อเสนอแนะผ่าน </w:t>
      </w:r>
      <w:r w:rsidRPr="00D10646">
        <w:rPr>
          <w:rFonts w:ascii="TH SarabunPSK" w:hAnsi="TH SarabunPSK" w:cs="TH SarabunPSK"/>
          <w:sz w:val="32"/>
          <w:szCs w:val="32"/>
        </w:rPr>
        <w:t xml:space="preserve">Google Form, Line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กลุ่ม และ </w:t>
      </w:r>
      <w:r w:rsidRPr="00D10646">
        <w:rPr>
          <w:rFonts w:ascii="TH SarabunPSK" w:hAnsi="TH SarabunPSK" w:cs="TH SarabunPSK"/>
          <w:sz w:val="32"/>
          <w:szCs w:val="32"/>
        </w:rPr>
        <w:t xml:space="preserve">Google Classroom </w:t>
      </w:r>
      <w:r w:rsidRPr="00D10646">
        <w:rPr>
          <w:rFonts w:ascii="TH SarabunPSK" w:hAnsi="TH SarabunPSK" w:cs="TH SarabunPSK"/>
          <w:sz w:val="32"/>
          <w:szCs w:val="32"/>
          <w:cs/>
        </w:rPr>
        <w:t>เพื่อตรวจสอบประเด็นที่นักศึกษาคาดหวังให้พัฒนา</w:t>
      </w:r>
    </w:p>
    <w:p w14:paraId="2667330B" w14:textId="7422AD8A" w:rsidR="008B5720" w:rsidRPr="00D10646" w:rsidRDefault="008B5720" w:rsidP="008B572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Wingdings 2" w:hAnsi="TH SarabunPSK" w:cs="TH SarabunPSK"/>
          <w:bCs/>
          <w:sz w:val="32"/>
          <w:szCs w:val="32"/>
        </w:rPr>
      </w:pPr>
      <w:r w:rsidRPr="00D10646">
        <w:rPr>
          <w:rFonts w:ascii="TH SarabunPSK" w:eastAsia="Wingdings 2" w:hAnsi="TH SarabunPSK" w:cs="TH SarabunPSK"/>
          <w:b/>
          <w:sz w:val="32"/>
          <w:szCs w:val="32"/>
        </w:rPr>
        <w:t xml:space="preserve">2. </w:t>
      </w:r>
      <w:r w:rsidRPr="00D10646">
        <w:rPr>
          <w:rFonts w:ascii="TH SarabunPSK" w:eastAsia="Wingdings 2" w:hAnsi="TH SarabunPSK" w:cs="TH SarabunPSK"/>
          <w:bCs/>
          <w:sz w:val="32"/>
          <w:szCs w:val="32"/>
          <w:cs/>
        </w:rPr>
        <w:t>กลยุทธ์ในการประเมินการจัดการเรียนการสอน</w:t>
      </w:r>
    </w:p>
    <w:p w14:paraId="0503C1F7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รายวิชานี้ใช้กลยุทธ์ผสมผสานทั้งด้านผลลัพธ์การเรียนรู้และกระบวนการจัดการเรียนรู้ เช่น</w:t>
      </w:r>
    </w:p>
    <w:p w14:paraId="548B9339" w14:textId="47C2B0EE" w:rsidR="00177608" w:rsidRPr="00D10646" w:rsidRDefault="00177608" w:rsidP="0070188B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วิเคราะห์ผลสอบกลางภาค ปลายภาค </w:t>
      </w:r>
      <w:r w:rsidR="0070188B" w:rsidRPr="00D10646">
        <w:rPr>
          <w:rFonts w:ascii="TH SarabunPSK" w:hAnsi="TH SarabunPSK" w:cs="TH SarabunPSK" w:hint="cs"/>
          <w:sz w:val="32"/>
          <w:szCs w:val="32"/>
          <w:cs/>
        </w:rPr>
        <w:t xml:space="preserve">อภิปรายกลุ่ม กิจกรรมกลุ่ม </w:t>
      </w:r>
      <w:r w:rsidRPr="00D10646">
        <w:rPr>
          <w:rFonts w:ascii="TH SarabunPSK" w:hAnsi="TH SarabunPSK" w:cs="TH SarabunPSK"/>
          <w:sz w:val="32"/>
          <w:szCs w:val="32"/>
          <w:cs/>
        </w:rPr>
        <w:t>รายงาน และโครงงานเปรียบเทียบ</w:t>
      </w:r>
    </w:p>
    <w:p w14:paraId="3ECF2AA8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ตรวจสอบความสอดคล้องระหว่าง </w:t>
      </w:r>
      <w:r w:rsidRPr="00D10646">
        <w:rPr>
          <w:rFonts w:ascii="TH SarabunPSK" w:hAnsi="TH SarabunPSK" w:cs="TH SarabunPSK"/>
          <w:sz w:val="32"/>
          <w:szCs w:val="32"/>
        </w:rPr>
        <w:t xml:space="preserve">CLOs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hAnsi="TH SarabunPSK" w:cs="TH SarabunPSK"/>
          <w:sz w:val="32"/>
          <w:szCs w:val="32"/>
        </w:rPr>
        <w:t xml:space="preserve">PLOs </w:t>
      </w:r>
      <w:r w:rsidRPr="00D10646">
        <w:rPr>
          <w:rFonts w:ascii="TH SarabunPSK" w:hAnsi="TH SarabunPSK" w:cs="TH SarabunPSK"/>
          <w:sz w:val="32"/>
          <w:szCs w:val="32"/>
          <w:cs/>
        </w:rPr>
        <w:t>โดยอ้างอิงผลประเมิน</w:t>
      </w:r>
    </w:p>
    <w:p w14:paraId="6B2DBF78" w14:textId="7074E946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อื่น ๆ: การประเมินผลงาน </w:t>
      </w:r>
      <w:r w:rsidRPr="00D10646">
        <w:rPr>
          <w:rFonts w:ascii="TH SarabunPSK" w:hAnsi="TH SarabunPSK" w:cs="TH SarabunPSK"/>
          <w:sz w:val="32"/>
          <w:szCs w:val="32"/>
        </w:rPr>
        <w:t xml:space="preserve">Infographic </w:t>
      </w:r>
      <w:r w:rsidRPr="00D10646">
        <w:rPr>
          <w:rFonts w:ascii="TH SarabunPSK" w:hAnsi="TH SarabunPSK" w:cs="TH SarabunPSK"/>
          <w:sz w:val="32"/>
          <w:szCs w:val="32"/>
          <w:cs/>
        </w:rPr>
        <w:t>และกิจกรรมอภิปรายรัฐเปรียบ</w:t>
      </w:r>
      <w:r w:rsidR="0070188B" w:rsidRPr="00D10646">
        <w:rPr>
          <w:rFonts w:ascii="TH SarabunPSK" w:hAnsi="TH SarabunPSK" w:cs="TH SarabunPSK" w:hint="cs"/>
          <w:sz w:val="32"/>
          <w:szCs w:val="32"/>
          <w:cs/>
        </w:rPr>
        <w:t>เทียบระหว่าง</w:t>
      </w:r>
      <w:r w:rsidRPr="00D10646">
        <w:rPr>
          <w:rFonts w:ascii="TH SarabunPSK" w:hAnsi="TH SarabunPSK" w:cs="TH SarabunPSK"/>
          <w:sz w:val="32"/>
          <w:szCs w:val="32"/>
          <w:cs/>
        </w:rPr>
        <w:t>รัฐ</w:t>
      </w:r>
    </w:p>
    <w:p w14:paraId="1B92D421" w14:textId="190C3D19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แผนการปรับปรุงการดำเนินการรายวิชา</w:t>
      </w:r>
    </w:p>
    <w:p w14:paraId="2F51AF05" w14:textId="11A9138E" w:rsidR="00CD6812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เพื่อให้รายวิชามีความทันสมัยและตอบโจทย์ความรู้เท่าทันการเมืองโลก รายวิชานี้มีแผนพัฒนาอย่างต่อเนื่อง ได้แก่</w:t>
      </w:r>
    </w:p>
    <w:p w14:paraId="20B4ECD8" w14:textId="77777777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การประชุมทบทวนร่วมกับอาจารย์ผู้สอน นักวิชาการ และผู้ทรงคุณวุฒิจากภายนอก</w:t>
      </w:r>
    </w:p>
    <w:p w14:paraId="22F2D286" w14:textId="0EC1C693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="0070188B" w:rsidRPr="00D10646">
        <w:rPr>
          <w:rFonts w:ascii="TH SarabunPSK" w:hAnsi="TH SarabunPSK" w:cs="TH SarabunPSK" w:hint="cs"/>
          <w:sz w:val="32"/>
          <w:szCs w:val="32"/>
          <w:cs/>
        </w:rPr>
        <w:t>กิจกรรมการเรียน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การสอน เช่น การใช้ </w:t>
      </w:r>
      <w:r w:rsidRPr="00D10646">
        <w:rPr>
          <w:rFonts w:ascii="TH SarabunPSK" w:hAnsi="TH SarabunPSK" w:cs="TH SarabunPSK"/>
          <w:sz w:val="32"/>
          <w:szCs w:val="32"/>
        </w:rPr>
        <w:t xml:space="preserve">Debate, Case-based Learning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10646">
        <w:rPr>
          <w:rFonts w:ascii="TH SarabunPSK" w:hAnsi="TH SarabunPSK" w:cs="TH SarabunPSK"/>
          <w:sz w:val="32"/>
          <w:szCs w:val="32"/>
        </w:rPr>
        <w:t xml:space="preserve">Flip Classroom </w:t>
      </w:r>
      <w:r w:rsidRPr="00D10646">
        <w:rPr>
          <w:rFonts w:ascii="TH SarabunPSK" w:hAnsi="TH SarabunPSK" w:cs="TH SarabunPSK"/>
          <w:sz w:val="32"/>
          <w:szCs w:val="32"/>
          <w:cs/>
        </w:rPr>
        <w:t>กับกรณีศึกษาการปกครองในโลกจริง</w:t>
      </w:r>
    </w:p>
    <w:p w14:paraId="60F86C5C" w14:textId="77777777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บูรณาการเทคโนโลยี เช่น </w:t>
      </w:r>
      <w:r w:rsidRPr="00D10646">
        <w:rPr>
          <w:rFonts w:ascii="TH SarabunPSK" w:hAnsi="TH SarabunPSK" w:cs="TH SarabunPSK"/>
          <w:sz w:val="32"/>
          <w:szCs w:val="32"/>
        </w:rPr>
        <w:t xml:space="preserve">Padlet, Canva, Google Slides </w:t>
      </w:r>
      <w:r w:rsidRPr="00D10646">
        <w:rPr>
          <w:rFonts w:ascii="TH SarabunPSK" w:hAnsi="TH SarabunPSK" w:cs="TH SarabunPSK"/>
          <w:sz w:val="32"/>
          <w:szCs w:val="32"/>
          <w:cs/>
        </w:rPr>
        <w:t>เพื่อวิเคราะห์และนำเสนอเปรียบเทียบ</w:t>
      </w:r>
    </w:p>
    <w:p w14:paraId="53E3EFDD" w14:textId="6A75DB75" w:rsidR="00D10646" w:rsidRPr="00D10646" w:rsidRDefault="00177608" w:rsidP="00D10646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lastRenderedPageBreak/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การปรับปรุงเนื้อหาด้วยกรณีศึกษาการเมืองเปรียบเทียบในระดับภูมิภาคและโลก เช่น การเลือกตั้งอินเดีย - สหรัฐ</w:t>
      </w:r>
      <w:r w:rsidRPr="00D10646">
        <w:rPr>
          <w:rFonts w:ascii="TH Sarabun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การรัฐประหารไทย - เมียนมา</w:t>
      </w:r>
      <w:r w:rsidRPr="00D10646">
        <w:rPr>
          <w:rFonts w:ascii="TH SarabunPSK" w:hAnsi="TH SarabunPSK" w:cs="TH SarabunPSK"/>
          <w:sz w:val="32"/>
          <w:szCs w:val="32"/>
        </w:rPr>
        <w:t xml:space="preserve">,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การรวมตัวของ </w:t>
      </w:r>
      <w:r w:rsidRPr="00D10646">
        <w:rPr>
          <w:rFonts w:ascii="TH SarabunPSK" w:hAnsi="TH SarabunPSK" w:cs="TH SarabunPSK"/>
          <w:sz w:val="32"/>
          <w:szCs w:val="32"/>
        </w:rPr>
        <w:t>EU</w:t>
      </w:r>
    </w:p>
    <w:p w14:paraId="740686B8" w14:textId="4BB40300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การทวนสอบผลลัพธ์การเรียนรู้ของนักศึกษาที่สอดคล้องกับ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PLOs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และ </w:t>
      </w:r>
      <w:r w:rsidRPr="00D10646">
        <w:rPr>
          <w:rFonts w:ascii="TH SarabunPSK" w:eastAsia="TH Sarabun PSK" w:hAnsi="TH SarabunPSK" w:cs="TH SarabunPSK"/>
          <w:b/>
          <w:sz w:val="32"/>
          <w:szCs w:val="32"/>
        </w:rPr>
        <w:t>CLOs</w:t>
      </w:r>
    </w:p>
    <w:p w14:paraId="55B28185" w14:textId="00F7A34F" w:rsidR="00CD6812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Wingdings 2" w:hAnsi="TH SarabunPSK" w:cs="TH SarabunPSK"/>
          <w:b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เพื่อประกันคุณภาพการเรียนรู้ มีการดำเนินการทวนสอบผลลัพธ์การเรียนรู้อย่างเป็นระบบ เช่น</w:t>
      </w:r>
    </w:p>
    <w:p w14:paraId="16A4AFEB" w14:textId="77777777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การแต่งตั้งคณะกรรมการตรวจสอบข้อสอบ รายงาน และโครงงานของนักศึกษา</w:t>
      </w:r>
    </w:p>
    <w:p w14:paraId="3A3DF3C0" w14:textId="4671001B" w:rsidR="00177608" w:rsidRPr="00D10646" w:rsidRDefault="00177608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การพิจารณาเกณฑ์การให้คะแนนและการตรวจข้อสอบ</w:t>
      </w:r>
    </w:p>
    <w:p w14:paraId="7B4CD2EF" w14:textId="6BEAA5CA" w:rsidR="008B5720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Segoe UI Symbol" w:eastAsia="Wingdings 2" w:hAnsi="Segoe UI Symbol" w:cstheme="minorBidi"/>
          <w:bCs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Pr="00D10646">
        <w:rPr>
          <w:rFonts w:ascii="TH SarabunPSK" w:hAnsi="TH SarabunPSK" w:cs="TH SarabunPSK"/>
          <w:sz w:val="32"/>
          <w:szCs w:val="32"/>
        </w:rPr>
        <w:t xml:space="preserve">Pre-test / Post-test </w:t>
      </w:r>
      <w:r w:rsidRPr="00D10646">
        <w:rPr>
          <w:rFonts w:ascii="TH SarabunPSK" w:hAnsi="TH SarabunPSK" w:cs="TH SarabunPSK"/>
          <w:sz w:val="32"/>
          <w:szCs w:val="32"/>
          <w:cs/>
        </w:rPr>
        <w:t>เพื่อประเมินพัฒนาการด้านการวิเคราะห์เปรียบเทียบทางการเมือง</w:t>
      </w:r>
    </w:p>
    <w:p w14:paraId="229944A8" w14:textId="77777777" w:rsidR="00053ADE" w:rsidRPr="00D10646" w:rsidRDefault="00657194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b/>
          <w:sz w:val="32"/>
          <w:szCs w:val="32"/>
        </w:rPr>
      </w:pPr>
      <w:r w:rsidRPr="00D10646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D10646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แผนการทบทวนและปรับปรุงรายวิชา</w:t>
      </w:r>
    </w:p>
    <w:p w14:paraId="63ADB406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TH SarabunPSK" w:hAnsi="TH SarabunPSK" w:cs="TH SarabunPSK"/>
          <w:sz w:val="32"/>
          <w:szCs w:val="32"/>
          <w:cs/>
        </w:rPr>
        <w:t>รายวิชานี้มีการทบทวนเนื้อหาและวิธีการสอนอย่างสม่ำเสมอ โดยพิจารณาจากปัจจัยหลายด้าน ได้แก่</w:t>
      </w:r>
    </w:p>
    <w:p w14:paraId="5A3D2C15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="Segoe UI Symbol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ข้อมูลจากคณะกรรมการทวนสอบผลลัพธ์การเรียนรู้ (</w:t>
      </w:r>
      <w:r w:rsidRPr="00D10646">
        <w:rPr>
          <w:rFonts w:ascii="TH SarabunPSK" w:hAnsi="TH SarabunPSK" w:cs="TH SarabunPSK"/>
          <w:sz w:val="32"/>
          <w:szCs w:val="32"/>
        </w:rPr>
        <w:t>CLO-PLO Mapping Committee)</w:t>
      </w:r>
    </w:p>
    <w:p w14:paraId="71A89861" w14:textId="77777777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Segoe UI Symbol" w:hAnsi="Segoe UI Symbol" w:cstheme="minorBidi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>ข้อเสนอแนะของนักศึกษาจากแบบประเมินและการอภิปรายในชั้นเรียน</w:t>
      </w:r>
    </w:p>
    <w:p w14:paraId="3DC0B364" w14:textId="291DA751" w:rsidR="00177608" w:rsidRPr="00D10646" w:rsidRDefault="00177608" w:rsidP="00177608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TH SarabunPSK" w:hAnsi="TH SarabunPSK" w:cs="TH SarabunPSK"/>
          <w:sz w:val="32"/>
          <w:szCs w:val="32"/>
        </w:rPr>
      </w:pPr>
      <w:r w:rsidRPr="00D10646">
        <w:rPr>
          <w:rFonts w:ascii="Segoe UI Symbol" w:hAnsi="Segoe UI Symbol" w:cs="Segoe UI Symbol"/>
          <w:sz w:val="32"/>
          <w:szCs w:val="32"/>
        </w:rPr>
        <w:t>☑</w:t>
      </w:r>
      <w:r w:rsidRPr="00D10646">
        <w:rPr>
          <w:rFonts w:ascii="TH SarabunPSK" w:hAnsi="TH SarabunPSK" w:cs="TH SarabunPSK"/>
          <w:sz w:val="32"/>
          <w:szCs w:val="32"/>
        </w:rPr>
        <w:t xml:space="preserve"> </w:t>
      </w:r>
      <w:r w:rsidRPr="00D10646">
        <w:rPr>
          <w:rFonts w:ascii="TH SarabunPSK" w:hAnsi="TH SarabunPSK" w:cs="TH SarabunPSK"/>
          <w:sz w:val="32"/>
          <w:szCs w:val="32"/>
          <w:cs/>
        </w:rPr>
        <w:t xml:space="preserve">การทบทวนให้สอดคล้องกับแผนยุทธศาสตร์ชาติ </w:t>
      </w:r>
      <w:r w:rsidRPr="00D10646">
        <w:rPr>
          <w:rFonts w:ascii="TH SarabunPSK" w:hAnsi="TH SarabunPSK" w:cs="TH SarabunPSK"/>
          <w:sz w:val="32"/>
          <w:szCs w:val="32"/>
        </w:rPr>
        <w:t xml:space="preserve">20 </w:t>
      </w:r>
      <w:r w:rsidRPr="00D10646">
        <w:rPr>
          <w:rFonts w:ascii="TH SarabunPSK" w:hAnsi="TH SarabunPSK" w:cs="TH SarabunPSK"/>
          <w:sz w:val="32"/>
          <w:szCs w:val="32"/>
          <w:cs/>
        </w:rPr>
        <w:t>ปี</w:t>
      </w:r>
      <w:r w:rsidRPr="00D10646">
        <w:rPr>
          <w:rFonts w:ascii="TH SarabunPSK" w:hAnsi="TH SarabunPSK" w:cs="TH SarabunPSK"/>
          <w:sz w:val="32"/>
          <w:szCs w:val="32"/>
        </w:rPr>
        <w:t xml:space="preserve">, TQF, </w:t>
      </w:r>
      <w:r w:rsidRPr="00D10646">
        <w:rPr>
          <w:rFonts w:ascii="TH SarabunPSK" w:hAnsi="TH SarabunPSK" w:cs="TH SarabunPSK"/>
          <w:sz w:val="32"/>
          <w:szCs w:val="32"/>
          <w:cs/>
        </w:rPr>
        <w:t>และแนวโน้มการเปลี่ยนแปลงทางการเมือง เทคโนโลยี และความหลากหลายของระบบการเมืองร่วมสมัย</w:t>
      </w:r>
    </w:p>
    <w:p w14:paraId="18BB658A" w14:textId="21546558" w:rsidR="008B5720" w:rsidRPr="00D10646" w:rsidRDefault="008B5720" w:rsidP="00CD6812">
      <w:pPr>
        <w:pBdr>
          <w:top w:val="nil"/>
          <w:left w:val="nil"/>
          <w:bottom w:val="nil"/>
          <w:right w:val="nil"/>
          <w:between w:val="nil"/>
        </w:pBdr>
        <w:ind w:left="1080" w:hanging="360"/>
        <w:rPr>
          <w:rFonts w:ascii="TH SarabunPSK" w:eastAsia="Wingdings 2" w:hAnsi="TH SarabunPSK" w:cs="TH SarabunPSK"/>
          <w:b/>
          <w:sz w:val="32"/>
          <w:szCs w:val="32"/>
        </w:rPr>
      </w:pPr>
    </w:p>
    <w:bookmarkEnd w:id="10"/>
    <w:p w14:paraId="53531848" w14:textId="77777777" w:rsidR="00FF04AE" w:rsidRPr="00D10646" w:rsidRDefault="00FF04A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p w14:paraId="13434792" w14:textId="77777777" w:rsidR="00053ADE" w:rsidRPr="00D10646" w:rsidRDefault="00053ADE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71D5FAB" w14:textId="10D9E4AE" w:rsidR="00053ADE" w:rsidRPr="00D10646" w:rsidRDefault="00D10646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  <w:cs/>
        </w:rPr>
      </w:pPr>
      <w:r w:rsidRPr="00D1064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อาจารย์ </w:t>
      </w:r>
      <w:r w:rsidR="00C35843">
        <w:rPr>
          <w:rFonts w:ascii="TH SarabunPSK" w:eastAsia="TH Sarabun PSK" w:hAnsi="TH SarabunPSK" w:cs="TH SarabunPSK" w:hint="cs"/>
          <w:sz w:val="32"/>
          <w:szCs w:val="32"/>
          <w:cs/>
        </w:rPr>
        <w:t>ดร.วาสนา อ้นป้อม</w:t>
      </w:r>
    </w:p>
    <w:p w14:paraId="5CEBDC5D" w14:textId="77777777" w:rsidR="00053ADE" w:rsidRPr="00D10646" w:rsidRDefault="00657194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>อาจารย์ผู้รับผิดชอบรายวิชา</w:t>
      </w:r>
    </w:p>
    <w:p w14:paraId="5F71D34B" w14:textId="401C509B" w:rsidR="00053ADE" w:rsidRPr="00D10646" w:rsidRDefault="00657194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 w:rsidR="00C35843">
        <w:rPr>
          <w:rFonts w:ascii="TH SarabunPSK" w:eastAsia="TH Sarabun PSK" w:hAnsi="TH SarabunPSK" w:cs="TH SarabunPSK"/>
          <w:sz w:val="32"/>
          <w:szCs w:val="32"/>
        </w:rPr>
        <w:t xml:space="preserve">1 </w:t>
      </w:r>
      <w:r w:rsidR="00C35843">
        <w:rPr>
          <w:rFonts w:ascii="TH SarabunPSK" w:eastAsia="TH Sarabun PSK" w:hAnsi="TH SarabunPSK" w:cs="TH SarabunPSK" w:hint="cs"/>
          <w:sz w:val="32"/>
          <w:szCs w:val="32"/>
          <w:cs/>
        </w:rPr>
        <w:t>ตุลาคม</w:t>
      </w:r>
      <w:r w:rsidRPr="00D10646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C35843"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2CC3D996" w14:textId="77777777" w:rsidR="00053ADE" w:rsidRPr="00D10646" w:rsidRDefault="00053AD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sz w:val="32"/>
          <w:szCs w:val="32"/>
        </w:rPr>
      </w:pPr>
    </w:p>
    <w:sectPr w:rsidR="00053ADE" w:rsidRPr="00D10646">
      <w:pgSz w:w="12240" w:h="15840"/>
      <w:pgMar w:top="1440" w:right="1440" w:bottom="98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7C6A8" w14:textId="77777777" w:rsidR="00E651D0" w:rsidRDefault="00E651D0">
      <w:r>
        <w:separator/>
      </w:r>
    </w:p>
  </w:endnote>
  <w:endnote w:type="continuationSeparator" w:id="0">
    <w:p w14:paraId="7CBC2EB5" w14:textId="77777777" w:rsidR="00E651D0" w:rsidRDefault="00E6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9C26" w14:textId="77777777" w:rsidR="00657194" w:rsidRDefault="00657194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 PSK" w:eastAsia="TH Sarabun PSK" w:hAnsi="TH Sarabun PSK" w:cs="TH Sarabun PSK"/>
        <w:color w:val="000000"/>
        <w:sz w:val="18"/>
        <w:szCs w:val="18"/>
      </w:rPr>
    </w:pPr>
    <w:r>
      <w:rPr>
        <w:rFonts w:ascii="TH Sarabun PSK" w:eastAsia="TH Sarabun PSK" w:hAnsi="TH Sarabun PSK"/>
        <w:color w:val="000000"/>
        <w:sz w:val="18"/>
        <w:szCs w:val="18"/>
        <w:cs/>
      </w:rPr>
      <w:t>ผู้นำการสร้างมืออาชีพเพื่อพัฒนาสังคมอย่างยั่งยืน</w:t>
    </w:r>
  </w:p>
  <w:p w14:paraId="217F18C7" w14:textId="77777777" w:rsidR="00657194" w:rsidRDefault="00657194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 PSK" w:eastAsia="TH Sarabun PSK" w:hAnsi="TH Sarabun PSK" w:cs="TH Sarabun PSK"/>
        <w:color w:val="000000"/>
        <w:sz w:val="18"/>
        <w:szCs w:val="18"/>
      </w:rPr>
    </w:pPr>
    <w:r>
      <w:rPr>
        <w:rFonts w:ascii="TH Sarabun PSK" w:eastAsia="TH Sarabun PSK" w:hAnsi="TH Sarabun PSK" w:cs="TH Sarabun PSK"/>
        <w:color w:val="000000"/>
        <w:sz w:val="18"/>
        <w:szCs w:val="18"/>
      </w:rPr>
      <w:t>A leader in producing professionals for sustainable social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CCAED" w14:textId="77777777" w:rsidR="00E651D0" w:rsidRDefault="00E651D0">
      <w:r>
        <w:separator/>
      </w:r>
    </w:p>
  </w:footnote>
  <w:footnote w:type="continuationSeparator" w:id="0">
    <w:p w14:paraId="35713A67" w14:textId="77777777" w:rsidR="00E651D0" w:rsidRDefault="00E6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7BD1D" w14:textId="77777777" w:rsidR="00657194" w:rsidRPr="00EC22AD" w:rsidRDefault="00657194">
    <w:pPr>
      <w:rPr>
        <w:rFonts w:ascii="TH SarabunPSK" w:hAnsi="TH SarabunPSK" w:cs="TH SarabunPSK"/>
        <w:sz w:val="28"/>
      </w:rPr>
    </w:pPr>
    <w:r w:rsidRPr="00EC22AD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58240" behindDoc="0" locked="0" layoutInCell="1" hidden="0" allowOverlap="1" wp14:anchorId="2B502649" wp14:editId="3CD98361">
          <wp:simplePos x="0" y="0"/>
          <wp:positionH relativeFrom="column">
            <wp:posOffset>2225178</wp:posOffset>
          </wp:positionH>
          <wp:positionV relativeFrom="paragraph">
            <wp:posOffset>37327</wp:posOffset>
          </wp:positionV>
          <wp:extent cx="1551709" cy="308021"/>
          <wp:effectExtent l="0" t="0" r="0" b="0"/>
          <wp:wrapNone/>
          <wp:docPr id="2129935955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709" cy="308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EEE1F8" w14:textId="77777777" w:rsidR="00657194" w:rsidRPr="00EC22AD" w:rsidRDefault="00657194">
    <w:pPr>
      <w:rPr>
        <w:rFonts w:ascii="TH SarabunPSK" w:hAnsi="TH SarabunPSK" w:cs="TH SarabunPSK"/>
        <w:sz w:val="28"/>
      </w:rPr>
    </w:pPr>
  </w:p>
  <w:tbl>
    <w:tblPr>
      <w:tblStyle w:val="aff9"/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70"/>
      <w:gridCol w:w="3680"/>
    </w:tblGrid>
    <w:tr w:rsidR="00657194" w:rsidRPr="00EC22AD" w14:paraId="04AABA03" w14:textId="77777777">
      <w:tc>
        <w:tcPr>
          <w:tcW w:w="5670" w:type="dxa"/>
          <w:tcBorders>
            <w:bottom w:val="single" w:sz="4" w:space="0" w:color="000000"/>
          </w:tcBorders>
        </w:tcPr>
        <w:p w14:paraId="092911A1" w14:textId="2111E1B6" w:rsidR="00657194" w:rsidRPr="00EC22AD" w:rsidRDefault="00657194">
          <w:pPr>
            <w:rPr>
              <w:rFonts w:ascii="TH SarabunPSK" w:eastAsia="TH Sarabun PSK" w:hAnsi="TH SarabunPSK" w:cs="TH SarabunPSK"/>
              <w:sz w:val="28"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รหัสวิชา </w:t>
          </w:r>
          <w:r w:rsidRPr="00EC22AD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EC22AD" w:rsidRPr="00EC22AD">
            <w:rPr>
              <w:rFonts w:ascii="TH SarabunPSK" w:eastAsia="TH Sarabun PSK" w:hAnsi="TH SarabunPSK" w:cs="TH SarabunPSK"/>
              <w:sz w:val="28"/>
            </w:rPr>
            <w:t>RSR1</w:t>
          </w:r>
          <w:r w:rsidR="008457E4">
            <w:rPr>
              <w:rFonts w:ascii="TH SarabunPSK" w:eastAsia="TH Sarabun PSK" w:hAnsi="TH SarabunPSK" w:cs="TH SarabunPSK"/>
              <w:sz w:val="28"/>
            </w:rPr>
            <w:t>202</w:t>
          </w:r>
        </w:p>
        <w:p w14:paraId="07961653" w14:textId="322B8802" w:rsidR="00657194" w:rsidRPr="00EC22AD" w:rsidRDefault="00657194">
          <w:pPr>
            <w:rPr>
              <w:rFonts w:ascii="TH SarabunPSK" w:eastAsia="TH Sarabun PSK" w:hAnsi="TH SarabunPSK" w:cs="TH SarabunPSK"/>
              <w:sz w:val="28"/>
              <w:cs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ชื่อรายวิชา </w:t>
          </w:r>
          <w:r w:rsidR="008457E4">
            <w:rPr>
              <w:rFonts w:ascii="TH SarabunPSK" w:eastAsia="TH Sarabun PSK" w:hAnsi="TH SarabunPSK" w:cs="TH SarabunPSK" w:hint="cs"/>
              <w:sz w:val="28"/>
              <w:cs/>
            </w:rPr>
            <w:t>การปกครองเปรียบเทียบ</w:t>
          </w:r>
        </w:p>
        <w:p w14:paraId="23E3108C" w14:textId="776605D5" w:rsidR="00657194" w:rsidRPr="00EC22AD" w:rsidRDefault="00657194">
          <w:pPr>
            <w:rPr>
              <w:rFonts w:ascii="TH SarabunPSK" w:eastAsia="TH Sarabun PSK" w:hAnsi="TH SarabunPSK" w:cs="TH SarabunPSK"/>
              <w:sz w:val="28"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หน่วยกิต </w:t>
          </w:r>
          <w:r w:rsidR="00EC22AD" w:rsidRPr="00EC22AD">
            <w:rPr>
              <w:rFonts w:ascii="TH SarabunPSK" w:eastAsia="TH Sarabun PSK" w:hAnsi="TH SarabunPSK" w:cs="TH SarabunPSK" w:hint="cs"/>
              <w:sz w:val="28"/>
              <w:cs/>
            </w:rPr>
            <w:t>3(3-0-6)</w:t>
          </w:r>
        </w:p>
      </w:tc>
      <w:tc>
        <w:tcPr>
          <w:tcW w:w="3680" w:type="dxa"/>
          <w:tcBorders>
            <w:bottom w:val="single" w:sz="4" w:space="0" w:color="000000"/>
          </w:tcBorders>
        </w:tcPr>
        <w:p w14:paraId="58FE8CA5" w14:textId="37FD2B41" w:rsidR="00657194" w:rsidRPr="00EC22AD" w:rsidRDefault="00657194">
          <w:pPr>
            <w:rPr>
              <w:rFonts w:ascii="TH SarabunPSK" w:hAnsi="TH SarabunPSK" w:cs="TH SarabunPSK"/>
              <w:sz w:val="28"/>
              <w:cs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ระดับปริญญา  </w:t>
          </w:r>
          <w:r w:rsidRPr="00EC22AD">
            <w:rPr>
              <w:rFonts w:ascii="TH SarabunPSK" w:hAnsi="TH SarabunPSK" w:cs="TH SarabunPSK"/>
              <w:sz w:val="28"/>
            </w:rPr>
            <w:t xml:space="preserve"> </w:t>
          </w:r>
          <w:r w:rsidR="00A75050">
            <w:rPr>
              <w:rFonts w:ascii="TH SarabunPSK" w:hAnsi="TH SarabunPSK" w:cs="TH SarabunPSK" w:hint="cs"/>
              <w:sz w:val="28"/>
              <w:cs/>
            </w:rPr>
            <w:t>ปริญญาตรี</w:t>
          </w:r>
        </w:p>
        <w:p w14:paraId="38668237" w14:textId="62F4BD43" w:rsidR="00657194" w:rsidRPr="00EC22AD" w:rsidRDefault="00657194">
          <w:pPr>
            <w:rPr>
              <w:rFonts w:ascii="TH SarabunPSK" w:eastAsia="TH Sarabun PSK" w:hAnsi="TH SarabunPSK" w:cs="TH SarabunPSK"/>
              <w:sz w:val="28"/>
              <w:cs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หลักสูตร</w:t>
          </w:r>
          <w:r w:rsidRPr="00EC22AD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EC22AD">
            <w:rPr>
              <w:rFonts w:ascii="TH SarabunPSK" w:eastAsia="TH Sarabun PSK" w:hAnsi="TH SarabunPSK" w:cs="TH SarabunPSK"/>
              <w:b/>
              <w:sz w:val="28"/>
            </w:rPr>
            <w:t xml:space="preserve"> </w:t>
          </w:r>
          <w:proofErr w:type="spellStart"/>
          <w:r w:rsidR="00EC22AD">
            <w:rPr>
              <w:rFonts w:ascii="TH SarabunPSK" w:eastAsia="TH Sarabun PSK" w:hAnsi="TH SarabunPSK" w:cs="TH SarabunPSK" w:hint="cs"/>
              <w:b/>
              <w:sz w:val="28"/>
              <w:cs/>
            </w:rPr>
            <w:t>รัฐศาสตร</w:t>
          </w:r>
          <w:proofErr w:type="spellEnd"/>
          <w:r w:rsidR="00EC22AD">
            <w:rPr>
              <w:rFonts w:ascii="TH SarabunPSK" w:eastAsia="TH Sarabun PSK" w:hAnsi="TH SarabunPSK" w:cs="TH SarabunPSK" w:hint="cs"/>
              <w:b/>
              <w:sz w:val="28"/>
              <w:cs/>
            </w:rPr>
            <w:t>บัณฑิต</w:t>
          </w:r>
        </w:p>
        <w:p w14:paraId="4F9E3D83" w14:textId="46A82A63" w:rsidR="00657194" w:rsidRPr="00EC22AD" w:rsidRDefault="00657194">
          <w:pPr>
            <w:rPr>
              <w:rFonts w:ascii="TH SarabunPSK" w:eastAsia="TH Sarabun PSK" w:hAnsi="TH SarabunPSK" w:cs="TH SarabunPSK"/>
              <w:sz w:val="28"/>
            </w:rPr>
          </w:pPr>
          <w:r w:rsidRPr="00EC22AD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วิทยาลัย </w:t>
          </w:r>
          <w:r w:rsidR="00EC22AD">
            <w:rPr>
              <w:rFonts w:ascii="TH SarabunPSK" w:eastAsia="TH Sarabun PSK" w:hAnsi="TH SarabunPSK" w:cs="TH SarabunPSK" w:hint="cs"/>
              <w:sz w:val="28"/>
              <w:cs/>
            </w:rPr>
            <w:t>การเมืองและการปกครอง</w:t>
          </w:r>
        </w:p>
      </w:tc>
    </w:tr>
  </w:tbl>
  <w:p w14:paraId="24AEBC64" w14:textId="77777777" w:rsidR="00657194" w:rsidRPr="00EC22AD" w:rsidRDefault="00657194" w:rsidP="006B3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H SarabunPSK" w:hAnsi="TH SarabunPSK" w:cs="TH SarabunPSK"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5AA513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DE"/>
    <w:rsid w:val="00053ADE"/>
    <w:rsid w:val="00065843"/>
    <w:rsid w:val="0007717F"/>
    <w:rsid w:val="0008053E"/>
    <w:rsid w:val="000F75F7"/>
    <w:rsid w:val="00177608"/>
    <w:rsid w:val="001D1B4D"/>
    <w:rsid w:val="0022075F"/>
    <w:rsid w:val="002262E2"/>
    <w:rsid w:val="002552EF"/>
    <w:rsid w:val="002F29A3"/>
    <w:rsid w:val="00305650"/>
    <w:rsid w:val="00327248"/>
    <w:rsid w:val="003B619F"/>
    <w:rsid w:val="003E53EF"/>
    <w:rsid w:val="003F5551"/>
    <w:rsid w:val="003F5E22"/>
    <w:rsid w:val="00412215"/>
    <w:rsid w:val="0045127F"/>
    <w:rsid w:val="0049242C"/>
    <w:rsid w:val="00492676"/>
    <w:rsid w:val="004956D4"/>
    <w:rsid w:val="0053726D"/>
    <w:rsid w:val="00553822"/>
    <w:rsid w:val="005563D4"/>
    <w:rsid w:val="00581D60"/>
    <w:rsid w:val="005D48CD"/>
    <w:rsid w:val="006440E7"/>
    <w:rsid w:val="00657194"/>
    <w:rsid w:val="006A3074"/>
    <w:rsid w:val="006B38B7"/>
    <w:rsid w:val="006C4116"/>
    <w:rsid w:val="0070016B"/>
    <w:rsid w:val="0070188B"/>
    <w:rsid w:val="00725554"/>
    <w:rsid w:val="00747854"/>
    <w:rsid w:val="007C2266"/>
    <w:rsid w:val="007E3329"/>
    <w:rsid w:val="007E33EC"/>
    <w:rsid w:val="00810D24"/>
    <w:rsid w:val="00826744"/>
    <w:rsid w:val="008457E4"/>
    <w:rsid w:val="00850509"/>
    <w:rsid w:val="00863336"/>
    <w:rsid w:val="00864652"/>
    <w:rsid w:val="0087047E"/>
    <w:rsid w:val="008B5720"/>
    <w:rsid w:val="00923DDA"/>
    <w:rsid w:val="009511B5"/>
    <w:rsid w:val="009839DC"/>
    <w:rsid w:val="00992891"/>
    <w:rsid w:val="009B4F8D"/>
    <w:rsid w:val="009B52ED"/>
    <w:rsid w:val="009B6ECB"/>
    <w:rsid w:val="009B71E8"/>
    <w:rsid w:val="00A37560"/>
    <w:rsid w:val="00A75050"/>
    <w:rsid w:val="00A8760E"/>
    <w:rsid w:val="00AA5414"/>
    <w:rsid w:val="00AF2502"/>
    <w:rsid w:val="00B01B2F"/>
    <w:rsid w:val="00B21169"/>
    <w:rsid w:val="00B648B1"/>
    <w:rsid w:val="00B76A38"/>
    <w:rsid w:val="00BF1D34"/>
    <w:rsid w:val="00BF534A"/>
    <w:rsid w:val="00C021B8"/>
    <w:rsid w:val="00C35843"/>
    <w:rsid w:val="00C6776A"/>
    <w:rsid w:val="00CA0B5A"/>
    <w:rsid w:val="00CD46FA"/>
    <w:rsid w:val="00CD6812"/>
    <w:rsid w:val="00CD7D0E"/>
    <w:rsid w:val="00D10646"/>
    <w:rsid w:val="00D17B40"/>
    <w:rsid w:val="00D357C5"/>
    <w:rsid w:val="00D5694A"/>
    <w:rsid w:val="00D57124"/>
    <w:rsid w:val="00D71F5E"/>
    <w:rsid w:val="00DA3EED"/>
    <w:rsid w:val="00DB401F"/>
    <w:rsid w:val="00E157BC"/>
    <w:rsid w:val="00E54C65"/>
    <w:rsid w:val="00E651D0"/>
    <w:rsid w:val="00E84596"/>
    <w:rsid w:val="00EB6C36"/>
    <w:rsid w:val="00EC22AD"/>
    <w:rsid w:val="00EC4D34"/>
    <w:rsid w:val="00FB124D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47BA"/>
  <w15:docId w15:val="{96D60A62-F4A4-4D51-B663-A491F3A2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445D3"/>
    <w:rPr>
      <w:rFonts w:cs="Angsana New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E4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4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44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44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44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445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445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445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445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E44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1"/>
    <w:link w:val="1"/>
    <w:uiPriority w:val="9"/>
    <w:rsid w:val="00E445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E445D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E445D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E445D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E445D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E445D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445D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E445D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E445D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customStyle="1" w:styleId="a5">
    <w:name w:val="ชื่อเรื่อง อักขระ"/>
    <w:basedOn w:val="a1"/>
    <w:link w:val="a4"/>
    <w:uiPriority w:val="10"/>
    <w:rsid w:val="00E445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pPr>
      <w:spacing w:after="160"/>
    </w:pPr>
    <w:rPr>
      <w:rFonts w:ascii="Aptos" w:eastAsia="Aptos" w:hAnsi="Aptos" w:cs="Aptos"/>
      <w:color w:val="595959"/>
      <w:sz w:val="28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E445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E445D3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a9">
    <w:name w:val="คำอ้างอิง อักขระ"/>
    <w:basedOn w:val="a1"/>
    <w:link w:val="a8"/>
    <w:uiPriority w:val="29"/>
    <w:rsid w:val="00E445D3"/>
    <w:rPr>
      <w:rFonts w:cs="Angsana New"/>
      <w:i/>
      <w:iCs/>
      <w:color w:val="404040" w:themeColor="text1" w:themeTint="BF"/>
      <w:szCs w:val="40"/>
    </w:rPr>
  </w:style>
  <w:style w:type="paragraph" w:styleId="aa">
    <w:name w:val="List Paragraph"/>
    <w:aliases w:val="Table Heading"/>
    <w:basedOn w:val="a0"/>
    <w:link w:val="ab"/>
    <w:uiPriority w:val="34"/>
    <w:qFormat/>
    <w:rsid w:val="00E445D3"/>
    <w:pPr>
      <w:ind w:left="720"/>
      <w:contextualSpacing/>
    </w:pPr>
    <w:rPr>
      <w:szCs w:val="40"/>
    </w:rPr>
  </w:style>
  <w:style w:type="character" w:styleId="ac">
    <w:name w:val="Intense Emphasis"/>
    <w:basedOn w:val="a1"/>
    <w:uiPriority w:val="21"/>
    <w:qFormat/>
    <w:rsid w:val="00E445D3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E4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40"/>
    </w:rPr>
  </w:style>
  <w:style w:type="character" w:customStyle="1" w:styleId="ae">
    <w:name w:val="ทำให้คำอ้างอิงเป็นสีเข้มขึ้น อักขระ"/>
    <w:basedOn w:val="a1"/>
    <w:link w:val="ad"/>
    <w:uiPriority w:val="30"/>
    <w:rsid w:val="00E445D3"/>
    <w:rPr>
      <w:rFonts w:cs="Angsana New"/>
      <w:i/>
      <w:iCs/>
      <w:color w:val="0F4761" w:themeColor="accent1" w:themeShade="BF"/>
      <w:szCs w:val="40"/>
    </w:rPr>
  </w:style>
  <w:style w:type="character" w:styleId="af">
    <w:name w:val="Intense Reference"/>
    <w:basedOn w:val="a1"/>
    <w:uiPriority w:val="32"/>
    <w:qFormat/>
    <w:rsid w:val="00E445D3"/>
    <w:rPr>
      <w:b/>
      <w:bCs/>
      <w:smallCaps/>
      <w:color w:val="0F4761" w:themeColor="accent1" w:themeShade="BF"/>
      <w:spacing w:val="5"/>
    </w:rPr>
  </w:style>
  <w:style w:type="paragraph" w:styleId="af0">
    <w:name w:val="No Spacing"/>
    <w:uiPriority w:val="1"/>
    <w:qFormat/>
    <w:rsid w:val="00E445D3"/>
    <w:rPr>
      <w:rFonts w:cs="Angsana New"/>
      <w:szCs w:val="40"/>
    </w:rPr>
  </w:style>
  <w:style w:type="paragraph" w:styleId="af1">
    <w:name w:val="header"/>
    <w:basedOn w:val="a0"/>
    <w:link w:val="af2"/>
    <w:uiPriority w:val="99"/>
    <w:unhideWhenUsed/>
    <w:rsid w:val="008C544A"/>
    <w:pPr>
      <w:tabs>
        <w:tab w:val="center" w:pos="4680"/>
        <w:tab w:val="right" w:pos="9360"/>
      </w:tabs>
    </w:pPr>
  </w:style>
  <w:style w:type="character" w:customStyle="1" w:styleId="af2">
    <w:name w:val="หัวกระดาษ อักขระ"/>
    <w:basedOn w:val="a1"/>
    <w:link w:val="af1"/>
    <w:uiPriority w:val="99"/>
    <w:rsid w:val="008C544A"/>
    <w:rPr>
      <w:rFonts w:ascii="Times New Roman" w:eastAsia="Times New Roman" w:hAnsi="Times New Roman" w:cs="Angsana New"/>
      <w:kern w:val="0"/>
      <w:sz w:val="24"/>
      <w:szCs w:val="28"/>
      <w:lang w:val="en-US"/>
    </w:rPr>
  </w:style>
  <w:style w:type="paragraph" w:styleId="af3">
    <w:name w:val="footer"/>
    <w:basedOn w:val="a0"/>
    <w:link w:val="af4"/>
    <w:uiPriority w:val="99"/>
    <w:unhideWhenUsed/>
    <w:rsid w:val="008C544A"/>
    <w:pPr>
      <w:tabs>
        <w:tab w:val="center" w:pos="4680"/>
        <w:tab w:val="right" w:pos="9360"/>
      </w:tabs>
    </w:pPr>
  </w:style>
  <w:style w:type="character" w:customStyle="1" w:styleId="af4">
    <w:name w:val="ท้ายกระดาษ อักขระ"/>
    <w:basedOn w:val="a1"/>
    <w:link w:val="af3"/>
    <w:uiPriority w:val="99"/>
    <w:rsid w:val="008C544A"/>
    <w:rPr>
      <w:rFonts w:ascii="Times New Roman" w:eastAsia="Times New Roman" w:hAnsi="Times New Roman" w:cs="Angsana New"/>
      <w:kern w:val="0"/>
      <w:sz w:val="24"/>
      <w:szCs w:val="28"/>
      <w:lang w:val="en-US"/>
    </w:rPr>
  </w:style>
  <w:style w:type="table" w:styleId="af5">
    <w:name w:val="Table Grid"/>
    <w:basedOn w:val="a2"/>
    <w:uiPriority w:val="59"/>
    <w:rsid w:val="0060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32069A"/>
    <w:pPr>
      <w:widowControl w:val="0"/>
      <w:autoSpaceDE w:val="0"/>
      <w:autoSpaceDN w:val="0"/>
    </w:pPr>
    <w:rPr>
      <w:sz w:val="22"/>
      <w:szCs w:val="22"/>
    </w:rPr>
  </w:style>
  <w:style w:type="paragraph" w:customStyle="1" w:styleId="Default">
    <w:name w:val="Default"/>
    <w:qFormat/>
    <w:rsid w:val="001C3026"/>
    <w:pPr>
      <w:autoSpaceDE w:val="0"/>
      <w:autoSpaceDN w:val="0"/>
      <w:adjustRightInd w:val="0"/>
    </w:pPr>
    <w:rPr>
      <w:rFonts w:ascii="TH SarabunPSK" w:hAnsi="TH SarabunPSK" w:cs="TH SarabunPSK"/>
      <w:color w:val="000000"/>
    </w:rPr>
  </w:style>
  <w:style w:type="character" w:styleId="af6">
    <w:name w:val="Strong"/>
    <w:basedOn w:val="a1"/>
    <w:uiPriority w:val="22"/>
    <w:qFormat/>
    <w:rsid w:val="004B3599"/>
    <w:rPr>
      <w:b/>
      <w:bCs/>
    </w:rPr>
  </w:style>
  <w:style w:type="table" w:styleId="21">
    <w:name w:val="Plain Table 2"/>
    <w:basedOn w:val="a2"/>
    <w:uiPriority w:val="42"/>
    <w:rsid w:val="004B35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7">
    <w:basedOn w:val="a2"/>
    <w:tblPr>
      <w:tblStyleRowBandSize w:val="1"/>
      <w:tblStyleColBandSize w:val="1"/>
    </w:tblPr>
  </w:style>
  <w:style w:type="table" w:customStyle="1" w:styleId="af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2"/>
    <w:tblPr>
      <w:tblStyleRowBandSize w:val="1"/>
      <w:tblStyleColBandSize w:val="1"/>
    </w:tblPr>
  </w:style>
  <w:style w:type="table" w:customStyle="1" w:styleId="afd">
    <w:basedOn w:val="a2"/>
    <w:tblPr>
      <w:tblStyleRowBandSize w:val="1"/>
      <w:tblStyleColBandSize w:val="1"/>
    </w:tblPr>
  </w:style>
  <w:style w:type="table" w:customStyle="1" w:styleId="afe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2"/>
    <w:tblPr>
      <w:tblStyleRowBandSize w:val="1"/>
      <w:tblStyleColBandSize w:val="1"/>
    </w:tblPr>
  </w:style>
  <w:style w:type="table" w:customStyle="1" w:styleId="aff0">
    <w:basedOn w:val="a2"/>
    <w:tblPr>
      <w:tblStyleRowBandSize w:val="1"/>
      <w:tblStyleColBandSize w:val="1"/>
    </w:tblPr>
  </w:style>
  <w:style w:type="table" w:customStyle="1" w:styleId="aff1">
    <w:basedOn w:val="a2"/>
    <w:tblPr>
      <w:tblStyleRowBandSize w:val="1"/>
      <w:tblStyleColBandSize w:val="1"/>
    </w:tblPr>
  </w:style>
  <w:style w:type="table" w:customStyle="1" w:styleId="aff2">
    <w:basedOn w:val="a2"/>
    <w:tblPr>
      <w:tblStyleRowBandSize w:val="1"/>
      <w:tblStyleColBandSize w:val="1"/>
    </w:tblPr>
  </w:style>
  <w:style w:type="table" w:customStyle="1" w:styleId="aff3">
    <w:basedOn w:val="a2"/>
    <w:tblPr>
      <w:tblStyleRowBandSize w:val="1"/>
      <w:tblStyleColBandSize w:val="1"/>
    </w:tblPr>
  </w:style>
  <w:style w:type="table" w:customStyle="1" w:styleId="af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2"/>
    <w:tblPr>
      <w:tblStyleRowBandSize w:val="1"/>
      <w:tblStyleColBandSize w:val="1"/>
    </w:tblPr>
  </w:style>
  <w:style w:type="table" w:customStyle="1" w:styleId="aff8">
    <w:basedOn w:val="a2"/>
    <w:tblPr>
      <w:tblStyleRowBandSize w:val="1"/>
      <w:tblStyleColBandSize w:val="1"/>
    </w:tblPr>
  </w:style>
  <w:style w:type="table" w:customStyle="1" w:styleId="aff9">
    <w:basedOn w:val="a2"/>
    <w:tblPr>
      <w:tblStyleRowBandSize w:val="1"/>
      <w:tblStyleColBandSize w:val="1"/>
    </w:tblPr>
  </w:style>
  <w:style w:type="paragraph" w:styleId="a">
    <w:name w:val="List Number"/>
    <w:basedOn w:val="a0"/>
    <w:uiPriority w:val="99"/>
    <w:unhideWhenUsed/>
    <w:rsid w:val="00657194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affa">
    <w:name w:val="Hyperlink"/>
    <w:basedOn w:val="a1"/>
    <w:uiPriority w:val="99"/>
    <w:unhideWhenUsed/>
    <w:rsid w:val="00177608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77608"/>
    <w:rPr>
      <w:color w:val="605E5C"/>
      <w:shd w:val="clear" w:color="auto" w:fill="E1DFDD"/>
    </w:rPr>
  </w:style>
  <w:style w:type="character" w:customStyle="1" w:styleId="ab">
    <w:name w:val="รายการย่อหน้า อักขระ"/>
    <w:aliases w:val="Table Heading อักขระ"/>
    <w:link w:val="aa"/>
    <w:uiPriority w:val="34"/>
    <w:locked/>
    <w:rsid w:val="006C411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Ebl+BP6H72WGhbaBo/QrEnV5A==">CgMxLjAaKgoBMBIlCiMIB0IfCgtDb3VyaWVyIE5ld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OaC50a21odjJzZmk5OG04AHIhMW1HZFBPOUxDVURucVZWalVfN3Y0cVpTNkJVMlVfZG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23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Nutthapat Kaewrattanapat</dc:creator>
  <cp:lastModifiedBy>Nikorn Nantawong</cp:lastModifiedBy>
  <cp:revision>12</cp:revision>
  <dcterms:created xsi:type="dcterms:W3CDTF">2025-05-27T14:51:00Z</dcterms:created>
  <dcterms:modified xsi:type="dcterms:W3CDTF">2026-03-08T12:31:00Z</dcterms:modified>
</cp:coreProperties>
</file>